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8D7" w:rsidRDefault="00A868D7" w:rsidP="00524406">
      <w:pPr>
        <w:rPr>
          <w:b/>
          <w:sz w:val="24"/>
          <w:szCs w:val="24"/>
        </w:rPr>
      </w:pPr>
    </w:p>
    <w:p w:rsidR="00524406" w:rsidRPr="00524406" w:rsidRDefault="00524406" w:rsidP="00524406">
      <w:pPr>
        <w:spacing w:after="0" w:line="240" w:lineRule="auto"/>
        <w:jc w:val="center"/>
        <w:outlineLvl w:val="0"/>
        <w:rPr>
          <w:rFonts w:ascii="Times New Roman" w:eastAsia="Cambria" w:hAnsi="Times New Roman" w:cs="Times New Roman"/>
          <w:b/>
          <w:sz w:val="24"/>
          <w:szCs w:val="24"/>
        </w:rPr>
      </w:pPr>
      <w:r w:rsidRPr="00524406">
        <w:rPr>
          <w:rFonts w:ascii="Times New Roman" w:eastAsia="Cambria" w:hAnsi="Times New Roman" w:cs="Times New Roman"/>
          <w:b/>
          <w:sz w:val="24"/>
          <w:szCs w:val="24"/>
        </w:rPr>
        <w:t>ORDINÆR GENERALFORSAMLING</w:t>
      </w:r>
    </w:p>
    <w:p w:rsidR="00524406" w:rsidRPr="00524406" w:rsidRDefault="00524406" w:rsidP="00524406">
      <w:pPr>
        <w:spacing w:after="0" w:line="240" w:lineRule="auto"/>
        <w:jc w:val="center"/>
        <w:outlineLvl w:val="0"/>
        <w:rPr>
          <w:rFonts w:ascii="Times New Roman" w:eastAsia="Cambria" w:hAnsi="Times New Roman" w:cs="Times New Roman"/>
          <w:b/>
          <w:sz w:val="24"/>
          <w:szCs w:val="24"/>
        </w:rPr>
      </w:pPr>
      <w:r w:rsidRPr="00524406">
        <w:rPr>
          <w:rFonts w:ascii="Times New Roman" w:eastAsia="Cambria" w:hAnsi="Times New Roman" w:cs="Times New Roman"/>
          <w:b/>
          <w:sz w:val="24"/>
          <w:szCs w:val="24"/>
        </w:rPr>
        <w:t>I</w:t>
      </w:r>
    </w:p>
    <w:p w:rsidR="00524406" w:rsidRPr="00524406" w:rsidRDefault="00524406" w:rsidP="00524406">
      <w:pPr>
        <w:spacing w:after="0" w:line="240" w:lineRule="auto"/>
        <w:jc w:val="center"/>
        <w:outlineLvl w:val="0"/>
        <w:rPr>
          <w:rFonts w:ascii="Times New Roman" w:eastAsia="Cambria" w:hAnsi="Times New Roman" w:cs="Times New Roman"/>
          <w:b/>
          <w:sz w:val="24"/>
          <w:szCs w:val="24"/>
        </w:rPr>
      </w:pPr>
      <w:r w:rsidRPr="00524406">
        <w:rPr>
          <w:rFonts w:ascii="Times New Roman" w:eastAsia="Cambria" w:hAnsi="Times New Roman" w:cs="Times New Roman"/>
          <w:b/>
          <w:sz w:val="24"/>
          <w:szCs w:val="24"/>
        </w:rPr>
        <w:t>CORPS CONSULAIRE AARHUS</w:t>
      </w:r>
    </w:p>
    <w:p w:rsidR="00524406" w:rsidRPr="00524406" w:rsidRDefault="00524406" w:rsidP="00524406">
      <w:pPr>
        <w:spacing w:after="0" w:line="240" w:lineRule="auto"/>
        <w:jc w:val="center"/>
        <w:outlineLvl w:val="0"/>
        <w:rPr>
          <w:rFonts w:ascii="Times New Roman" w:eastAsia="Cambria" w:hAnsi="Times New Roman" w:cs="Times New Roman"/>
          <w:b/>
          <w:sz w:val="24"/>
          <w:szCs w:val="24"/>
        </w:rPr>
      </w:pPr>
      <w:r w:rsidRPr="00524406">
        <w:rPr>
          <w:rFonts w:ascii="Times New Roman" w:eastAsia="Cambria" w:hAnsi="Times New Roman" w:cs="Times New Roman"/>
          <w:b/>
          <w:sz w:val="24"/>
          <w:szCs w:val="24"/>
        </w:rPr>
        <w:t>Foreningen af Fremmede Magters Konsuler i Aarhus</w:t>
      </w:r>
    </w:p>
    <w:p w:rsidR="00524406" w:rsidRPr="00524406" w:rsidRDefault="00524406" w:rsidP="00524406">
      <w:pPr>
        <w:spacing w:after="0" w:line="240" w:lineRule="auto"/>
        <w:jc w:val="center"/>
        <w:rPr>
          <w:rFonts w:ascii="Times New Roman" w:eastAsia="Cambria" w:hAnsi="Times New Roman" w:cs="Times New Roman"/>
          <w:b/>
          <w:sz w:val="24"/>
          <w:szCs w:val="24"/>
        </w:rPr>
      </w:pPr>
    </w:p>
    <w:p w:rsidR="00524406" w:rsidRPr="00524406" w:rsidRDefault="00524406" w:rsidP="00524406">
      <w:pPr>
        <w:spacing w:after="0" w:line="240" w:lineRule="auto"/>
        <w:jc w:val="both"/>
        <w:rPr>
          <w:rFonts w:ascii="Times New Roman" w:eastAsia="Cambria" w:hAnsi="Times New Roman" w:cs="Times New Roman"/>
          <w:b/>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b/>
          <w:sz w:val="24"/>
          <w:szCs w:val="24"/>
        </w:rPr>
        <w:t xml:space="preserve">Tid: </w:t>
      </w:r>
      <w:r w:rsidRPr="00524406">
        <w:rPr>
          <w:rFonts w:ascii="Times New Roman" w:eastAsia="Cambria" w:hAnsi="Times New Roman" w:cs="Times New Roman"/>
          <w:sz w:val="24"/>
          <w:szCs w:val="24"/>
        </w:rPr>
        <w:t>mandag den 11. juni 2018.</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b/>
          <w:sz w:val="24"/>
          <w:szCs w:val="24"/>
        </w:rPr>
        <w:t xml:space="preserve">Sted: </w:t>
      </w:r>
      <w:r w:rsidRPr="00524406">
        <w:rPr>
          <w:rFonts w:ascii="Times New Roman" w:eastAsia="Cambria" w:hAnsi="Times New Roman" w:cs="Times New Roman"/>
          <w:sz w:val="24"/>
          <w:szCs w:val="24"/>
        </w:rPr>
        <w:t>KROMANN REUMERT, Rådhuspladsen 3, 8000 Aarhus C.</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Følgende konsuler var mødt:</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proofErr w:type="spellStart"/>
      <w:r w:rsidRPr="00524406">
        <w:rPr>
          <w:rFonts w:ascii="Times New Roman" w:eastAsia="Cambria" w:hAnsi="Times New Roman" w:cs="Times New Roman"/>
          <w:sz w:val="24"/>
          <w:szCs w:val="24"/>
        </w:rPr>
        <w:t>Jaume</w:t>
      </w:r>
      <w:proofErr w:type="spellEnd"/>
      <w:r w:rsidRPr="00524406">
        <w:rPr>
          <w:rFonts w:ascii="Times New Roman" w:eastAsia="Cambria" w:hAnsi="Times New Roman" w:cs="Times New Roman"/>
          <w:sz w:val="24"/>
          <w:szCs w:val="24"/>
        </w:rPr>
        <w:t xml:space="preserve"> </w:t>
      </w:r>
      <w:proofErr w:type="spellStart"/>
      <w:r w:rsidRPr="00524406">
        <w:rPr>
          <w:rFonts w:ascii="Times New Roman" w:eastAsia="Cambria" w:hAnsi="Times New Roman" w:cs="Times New Roman"/>
          <w:sz w:val="24"/>
          <w:szCs w:val="24"/>
        </w:rPr>
        <w:t>Ferrer</w:t>
      </w:r>
      <w:proofErr w:type="spellEnd"/>
      <w:r w:rsidRPr="00524406">
        <w:rPr>
          <w:rFonts w:ascii="Times New Roman" w:eastAsia="Cambria" w:hAnsi="Times New Roman" w:cs="Times New Roman"/>
          <w:sz w:val="24"/>
          <w:szCs w:val="24"/>
        </w:rPr>
        <w:t xml:space="preserve"> i </w:t>
      </w:r>
      <w:proofErr w:type="spellStart"/>
      <w:r w:rsidRPr="00524406">
        <w:rPr>
          <w:rFonts w:ascii="Times New Roman" w:eastAsia="Cambria" w:hAnsi="Times New Roman" w:cs="Times New Roman"/>
          <w:sz w:val="24"/>
          <w:szCs w:val="24"/>
        </w:rPr>
        <w:t>Servera</w:t>
      </w:r>
      <w:proofErr w:type="spellEnd"/>
      <w:r w:rsidRPr="00524406">
        <w:rPr>
          <w:rFonts w:ascii="Times New Roman" w:eastAsia="Cambria" w:hAnsi="Times New Roman" w:cs="Times New Roman"/>
          <w:sz w:val="24"/>
          <w:szCs w:val="24"/>
        </w:rPr>
        <w:t xml:space="preserve"> (Spanien), Jens Pauli (Burkina Faso), Henrik Lindberg (Filippinerne), Heine Bach (Norge), Claus Søgaard Poulsen (Slovakiet), Søren Lund (tidl. Sverige), Klaus Krogh (Mexico), Morten Munk (Ukraine), Zoe Winding (Cypern), Claus Herluf (tidl. Storbritannien), Carsten Henriksen (Belgien), Henrik Kleis (Storbritannien), Mogens </w:t>
      </w:r>
      <w:proofErr w:type="spellStart"/>
      <w:r w:rsidRPr="00524406">
        <w:rPr>
          <w:rFonts w:ascii="Times New Roman" w:eastAsia="Cambria" w:hAnsi="Times New Roman" w:cs="Times New Roman"/>
          <w:sz w:val="24"/>
          <w:szCs w:val="24"/>
        </w:rPr>
        <w:t>Ellerbæk</w:t>
      </w:r>
      <w:proofErr w:type="spellEnd"/>
      <w:r w:rsidRPr="00524406">
        <w:rPr>
          <w:rFonts w:ascii="Times New Roman" w:eastAsia="Cambria" w:hAnsi="Times New Roman" w:cs="Times New Roman"/>
          <w:sz w:val="24"/>
          <w:szCs w:val="24"/>
        </w:rPr>
        <w:t xml:space="preserve"> (Malta) og Heine Sveistrup Jensen (Ungarn).</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Gæster ved middagen: </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Udvalgsformand Jørgen Nørby, Udvalget for Regional Udvikling </w:t>
      </w:r>
      <w:r w:rsidRPr="00524406">
        <w:rPr>
          <w:rFonts w:ascii="Times New Roman" w:eastAsia="Cambria" w:hAnsi="Times New Roman" w:cs="Times New Roman"/>
          <w:i/>
          <w:sz w:val="24"/>
          <w:szCs w:val="24"/>
        </w:rPr>
        <w:t>og</w:t>
      </w:r>
      <w:r w:rsidRPr="00524406">
        <w:rPr>
          <w:rFonts w:ascii="Times New Roman" w:eastAsia="Cambria" w:hAnsi="Times New Roman" w:cs="Times New Roman"/>
          <w:sz w:val="24"/>
          <w:szCs w:val="24"/>
        </w:rPr>
        <w:t xml:space="preserve"> fuldmægtig i afdelingen for Regional Udvikling og regionens kontaktperson til Corps </w:t>
      </w:r>
      <w:proofErr w:type="spellStart"/>
      <w:r w:rsidRPr="00524406">
        <w:rPr>
          <w:rFonts w:ascii="Times New Roman" w:eastAsia="Cambria" w:hAnsi="Times New Roman" w:cs="Times New Roman"/>
          <w:sz w:val="24"/>
          <w:szCs w:val="24"/>
        </w:rPr>
        <w:t>Consulaire</w:t>
      </w:r>
      <w:proofErr w:type="spellEnd"/>
      <w:r w:rsidRPr="00524406">
        <w:rPr>
          <w:rFonts w:ascii="Times New Roman" w:eastAsia="Cambria" w:hAnsi="Times New Roman" w:cs="Times New Roman"/>
          <w:sz w:val="24"/>
          <w:szCs w:val="24"/>
        </w:rPr>
        <w:t xml:space="preserve"> Aarhus, fuldmægtig Peder Bang, begge Region Midtjylland. </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Der var afbud fra:</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Ole Munck (Oman), Claus Emil Engel Johansen (Estland), Jesper Ørskov Nielsen (Polen), Henning Holmen Møller (tidl. Italien), Carl Erik Skovgaard (Island), Stig Hellstern (Tjekkiet), Jørn B. Jensen (tidl. Sydkorea), Poul Viggo Bartels Petersen (Luxembourg), Kjeld Ranum (Chile), Marianne Bols (Georgien), Jens Otto Kjær Hansen (tidl. Spanien) og Allan Aagaard (Frankrig).</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Formanden, konsul Mogens </w:t>
      </w:r>
      <w:proofErr w:type="spellStart"/>
      <w:r w:rsidRPr="00524406">
        <w:rPr>
          <w:rFonts w:ascii="Times New Roman" w:eastAsia="Cambria" w:hAnsi="Times New Roman" w:cs="Times New Roman"/>
          <w:sz w:val="24"/>
          <w:szCs w:val="24"/>
        </w:rPr>
        <w:t>Ellerbæk</w:t>
      </w:r>
      <w:proofErr w:type="spellEnd"/>
      <w:r w:rsidRPr="00524406">
        <w:rPr>
          <w:rFonts w:ascii="Times New Roman" w:eastAsia="Cambria" w:hAnsi="Times New Roman" w:cs="Times New Roman"/>
          <w:sz w:val="24"/>
          <w:szCs w:val="24"/>
        </w:rPr>
        <w:t xml:space="preserve"> (Malta), bød velkommen, og derefter behandledes følgende dagsorden:</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b/>
          <w:sz w:val="24"/>
          <w:szCs w:val="24"/>
        </w:rPr>
      </w:pPr>
      <w:r w:rsidRPr="00524406">
        <w:rPr>
          <w:rFonts w:ascii="Times New Roman" w:eastAsia="Cambria" w:hAnsi="Times New Roman" w:cs="Times New Roman"/>
          <w:b/>
          <w:sz w:val="24"/>
          <w:szCs w:val="24"/>
        </w:rPr>
        <w:t>1. Valg af dirigent</w:t>
      </w:r>
    </w:p>
    <w:p w:rsidR="00524406" w:rsidRPr="00524406" w:rsidRDefault="00524406" w:rsidP="00524406">
      <w:pPr>
        <w:spacing w:after="0" w:line="240" w:lineRule="auto"/>
        <w:jc w:val="both"/>
        <w:rPr>
          <w:rFonts w:ascii="Times New Roman" w:eastAsia="Cambria" w:hAnsi="Times New Roman" w:cs="Times New Roman"/>
          <w:b/>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Til dirigent valgtes konsul, advokat Henrik Kleis (Storbritannien), som konstaterede, at generalforsamlingen var lovligt indkaldt.</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b/>
          <w:sz w:val="24"/>
          <w:szCs w:val="24"/>
        </w:rPr>
      </w:pPr>
      <w:r w:rsidRPr="00524406">
        <w:rPr>
          <w:rFonts w:ascii="Times New Roman" w:eastAsia="Cambria" w:hAnsi="Times New Roman" w:cs="Times New Roman"/>
          <w:b/>
          <w:sz w:val="24"/>
          <w:szCs w:val="24"/>
        </w:rPr>
        <w:t xml:space="preserve">2. Formandens beretning </w:t>
      </w:r>
    </w:p>
    <w:p w:rsidR="00524406" w:rsidRPr="00524406" w:rsidRDefault="00524406" w:rsidP="00524406">
      <w:pPr>
        <w:spacing w:after="0" w:line="240" w:lineRule="auto"/>
        <w:jc w:val="both"/>
        <w:rPr>
          <w:rFonts w:ascii="Times New Roman" w:eastAsia="Cambria" w:hAnsi="Times New Roman" w:cs="Times New Roman"/>
          <w:b/>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lastRenderedPageBreak/>
        <w:t xml:space="preserve">Formanden bød velkommen til de nye medlemmer af foreningen. De er konsul for Norge, Inger Kristensen (Herning), konsul for Albanien, Anders Byriel (Ebeltoft), konsul for Tjekkiet, Stig Hellstern (Aarhus), konsul for Italien, Carlo </w:t>
      </w:r>
      <w:proofErr w:type="spellStart"/>
      <w:r w:rsidRPr="00524406">
        <w:rPr>
          <w:rFonts w:ascii="Times New Roman" w:eastAsia="Cambria" w:hAnsi="Times New Roman" w:cs="Times New Roman"/>
          <w:sz w:val="24"/>
          <w:szCs w:val="24"/>
        </w:rPr>
        <w:t>Prola</w:t>
      </w:r>
      <w:proofErr w:type="spellEnd"/>
      <w:r w:rsidRPr="00524406">
        <w:rPr>
          <w:rFonts w:ascii="Times New Roman" w:eastAsia="Cambria" w:hAnsi="Times New Roman" w:cs="Times New Roman"/>
          <w:sz w:val="24"/>
          <w:szCs w:val="24"/>
        </w:rPr>
        <w:t xml:space="preserve"> (Aarhus), konsul for Georgien, Marianne Bols (Brædstrup) og konsul for Litauen, Peter Vinther Christensen (Skive). </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I forlængelse heraf kunne formanden oplyse, at foreningens medlemskreds nu udgøres af 34 fungerende og 17 tidligere (general)konsuler, idet tidligere konsul for Polen, Ole </w:t>
      </w:r>
      <w:proofErr w:type="spellStart"/>
      <w:r w:rsidRPr="00524406">
        <w:rPr>
          <w:rFonts w:ascii="Times New Roman" w:eastAsia="Cambria" w:hAnsi="Times New Roman" w:cs="Times New Roman"/>
          <w:sz w:val="24"/>
          <w:szCs w:val="24"/>
        </w:rPr>
        <w:t>Ravnsbo</w:t>
      </w:r>
      <w:proofErr w:type="spellEnd"/>
      <w:r w:rsidRPr="00524406">
        <w:rPr>
          <w:rFonts w:ascii="Times New Roman" w:eastAsia="Cambria" w:hAnsi="Times New Roman" w:cs="Times New Roman"/>
          <w:sz w:val="24"/>
          <w:szCs w:val="24"/>
        </w:rPr>
        <w:t>, og tidligere generalkonsul for Japan, Jørgen Handberg, begge har meldt sig ud af foreningen siden seneste generalforsamling.</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Herefter orienterede formanden om, at der også i afvigte år havde været afholdt et pænt antal bestyrelsesmøder, som var præget af livlige og konstruktive diskussioner, og han takkede bestyrelsesmedlemmerne for deres arbejdsindsats.</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Dernæst omtalte han foreningens aktiviteter i det forløbne år, herunder dens medlemsarrangementer siden seneste generalforsamling og arrangementer, hvortil medlemmerne var inviteret. Det drejer sig bl.a. om følgende:</w:t>
      </w:r>
    </w:p>
    <w:p w:rsidR="00524406" w:rsidRPr="00524406" w:rsidRDefault="00524406" w:rsidP="00524406">
      <w:pPr>
        <w:spacing w:after="0" w:line="240" w:lineRule="auto"/>
        <w:ind w:left="720"/>
        <w:contextualSpacing/>
        <w:jc w:val="both"/>
        <w:rPr>
          <w:rFonts w:ascii="Times New Roman" w:eastAsia="Cambria" w:hAnsi="Times New Roman" w:cs="Times New Roman"/>
          <w:sz w:val="24"/>
          <w:szCs w:val="24"/>
        </w:rPr>
      </w:pPr>
    </w:p>
    <w:p w:rsidR="00524406" w:rsidRPr="00524406" w:rsidRDefault="00524406" w:rsidP="00524406">
      <w:pPr>
        <w:numPr>
          <w:ilvl w:val="0"/>
          <w:numId w:val="2"/>
        </w:numPr>
        <w:spacing w:after="0" w:line="240" w:lineRule="auto"/>
        <w:contextualSpacing/>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Aarhus Havns reception i forbindelse med festugeåbningen</w:t>
      </w:r>
    </w:p>
    <w:p w:rsidR="00524406" w:rsidRPr="00524406" w:rsidRDefault="00524406" w:rsidP="00524406">
      <w:pPr>
        <w:spacing w:after="0" w:line="240" w:lineRule="auto"/>
        <w:ind w:left="360"/>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 </w:t>
      </w:r>
    </w:p>
    <w:p w:rsidR="00524406" w:rsidRPr="00524406" w:rsidRDefault="00524406" w:rsidP="00524406">
      <w:pPr>
        <w:numPr>
          <w:ilvl w:val="0"/>
          <w:numId w:val="2"/>
        </w:numPr>
        <w:spacing w:after="0" w:line="240" w:lineRule="auto"/>
        <w:contextualSpacing/>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festugeåbningen</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numPr>
          <w:ilvl w:val="0"/>
          <w:numId w:val="2"/>
        </w:numPr>
        <w:spacing w:after="0" w:line="240" w:lineRule="auto"/>
        <w:contextualSpacing/>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et fuldtegnet arrangement på et af A.P. Møller Mærsks – og et af verdens største - containerskibe</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numPr>
          <w:ilvl w:val="0"/>
          <w:numId w:val="2"/>
        </w:numPr>
        <w:spacing w:after="0" w:line="240" w:lineRule="auto"/>
        <w:contextualSpacing/>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møde med (nu forhenværende) regionsrådsformand Bent Hansen</w:t>
      </w:r>
    </w:p>
    <w:p w:rsidR="00524406" w:rsidRPr="00524406" w:rsidRDefault="00524406" w:rsidP="00524406">
      <w:pPr>
        <w:spacing w:after="0" w:line="240" w:lineRule="auto"/>
        <w:ind w:left="720"/>
        <w:contextualSpacing/>
        <w:jc w:val="both"/>
        <w:rPr>
          <w:rFonts w:ascii="Times New Roman" w:eastAsia="Cambria" w:hAnsi="Times New Roman" w:cs="Times New Roman"/>
          <w:sz w:val="24"/>
          <w:szCs w:val="24"/>
        </w:rPr>
      </w:pPr>
    </w:p>
    <w:p w:rsidR="00524406" w:rsidRPr="00524406" w:rsidRDefault="00524406" w:rsidP="00524406">
      <w:pPr>
        <w:numPr>
          <w:ilvl w:val="0"/>
          <w:numId w:val="2"/>
        </w:numPr>
        <w:spacing w:after="0" w:line="240" w:lineRule="auto"/>
        <w:contextualSpacing/>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møde med Udenrigsministeriets politiske direktør Jesper Møller Sørensen</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numPr>
          <w:ilvl w:val="0"/>
          <w:numId w:val="2"/>
        </w:numPr>
        <w:spacing w:after="0" w:line="240" w:lineRule="auto"/>
        <w:contextualSpacing/>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møde i Aarhus’ smukke og lige så smukt (og nænsomt) renoverede tinghus med retspræsident Bodil Ruberg. chefpolitiinspektør Klaus Arboe Rasmussen og Lene Hartig Danielsen, leder af borgerservice i Aarhus Kommune</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Der var i alle tilfælde tale om vellykkede og indholdsrige arrangementer, som samtidig medvirker til at synliggøre Corps </w:t>
      </w:r>
      <w:proofErr w:type="spellStart"/>
      <w:r w:rsidRPr="00524406">
        <w:rPr>
          <w:rFonts w:ascii="Times New Roman" w:eastAsia="Cambria" w:hAnsi="Times New Roman" w:cs="Times New Roman"/>
          <w:sz w:val="24"/>
          <w:szCs w:val="24"/>
        </w:rPr>
        <w:t>Consulaire</w:t>
      </w:r>
      <w:proofErr w:type="spellEnd"/>
      <w:r w:rsidRPr="00524406">
        <w:rPr>
          <w:rFonts w:ascii="Times New Roman" w:eastAsia="Cambria" w:hAnsi="Times New Roman" w:cs="Times New Roman"/>
          <w:sz w:val="24"/>
          <w:szCs w:val="24"/>
        </w:rPr>
        <w:t xml:space="preserve"> Aarhus og foreningens medlemskreds.</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Corps </w:t>
      </w:r>
      <w:proofErr w:type="spellStart"/>
      <w:r w:rsidRPr="00524406">
        <w:rPr>
          <w:rFonts w:ascii="Times New Roman" w:eastAsia="Cambria" w:hAnsi="Times New Roman" w:cs="Times New Roman"/>
          <w:sz w:val="24"/>
          <w:szCs w:val="24"/>
        </w:rPr>
        <w:t>Consulaire</w:t>
      </w:r>
      <w:proofErr w:type="spellEnd"/>
      <w:r w:rsidRPr="00524406">
        <w:rPr>
          <w:rFonts w:ascii="Times New Roman" w:eastAsia="Cambria" w:hAnsi="Times New Roman" w:cs="Times New Roman"/>
          <w:sz w:val="24"/>
          <w:szCs w:val="24"/>
        </w:rPr>
        <w:t xml:space="preserve"> Aarhus’ </w:t>
      </w:r>
      <w:r w:rsidRPr="00524406">
        <w:rPr>
          <w:rFonts w:ascii="Times New Roman" w:eastAsia="Cambria" w:hAnsi="Times New Roman" w:cs="Times New Roman"/>
          <w:i/>
          <w:sz w:val="24"/>
          <w:szCs w:val="24"/>
        </w:rPr>
        <w:t xml:space="preserve">hjemmeside, </w:t>
      </w:r>
      <w:r w:rsidRPr="00524406">
        <w:rPr>
          <w:rFonts w:ascii="Times New Roman" w:eastAsia="Cambria" w:hAnsi="Times New Roman" w:cs="Times New Roman"/>
          <w:sz w:val="24"/>
          <w:szCs w:val="24"/>
        </w:rPr>
        <w:t xml:space="preserve">der jo har den fortrinlige adresse </w:t>
      </w:r>
      <w:hyperlink r:id="rId9" w:history="1">
        <w:r w:rsidRPr="00524406">
          <w:rPr>
            <w:rFonts w:ascii="Times New Roman" w:eastAsia="Cambria" w:hAnsi="Times New Roman" w:cs="Times New Roman"/>
            <w:color w:val="0000FF"/>
            <w:sz w:val="24"/>
            <w:szCs w:val="24"/>
            <w:u w:val="single"/>
          </w:rPr>
          <w:t>www.konsuler.dk</w:t>
        </w:r>
      </w:hyperlink>
      <w:r w:rsidRPr="00524406">
        <w:rPr>
          <w:rFonts w:ascii="Times New Roman" w:eastAsia="Cambria" w:hAnsi="Times New Roman" w:cs="Times New Roman"/>
          <w:sz w:val="24"/>
          <w:szCs w:val="24"/>
        </w:rPr>
        <w:t xml:space="preserve">, bidrager ligeledes i allerhøjeste grad til at øge foreningens og medlemmernes synlighed i offentligheden, og formanden antog, at dette er årsagen til, at han og flere andre af foreningens medlemmer i de seneste år har modtaget et stigende antal henvendelser fra hele Danmark, dvs. fra geografiske områder, som ligger uden for de pågældende medlemmers konsulatsdistrikter.  </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Konsul Jens Pauli (Burkina Faso), der på foreningens vegne bestyrer hjemmesiden og holder den opdateret, kunne samtidig oplyse, at antallet af besøg(ende) på siden er 800-1.000 om </w:t>
      </w:r>
      <w:r w:rsidRPr="00524406">
        <w:rPr>
          <w:rFonts w:ascii="Times New Roman" w:eastAsia="Cambria" w:hAnsi="Times New Roman" w:cs="Times New Roman"/>
          <w:sz w:val="24"/>
          <w:szCs w:val="24"/>
        </w:rPr>
        <w:lastRenderedPageBreak/>
        <w:t xml:space="preserve">måneden, og at hjemmesiden ved en søgning på Google dukker op blandt de allerførste søgeresultater. </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Dernæst orienterede formanden om, at han havde afholdt et møde med Aarhus Events angående det forestående </w:t>
      </w:r>
      <w:proofErr w:type="spellStart"/>
      <w:r w:rsidRPr="00524406">
        <w:rPr>
          <w:rFonts w:ascii="Times New Roman" w:eastAsia="Cambria" w:hAnsi="Times New Roman" w:cs="Times New Roman"/>
          <w:sz w:val="24"/>
          <w:szCs w:val="24"/>
        </w:rPr>
        <w:t>Sailing</w:t>
      </w:r>
      <w:proofErr w:type="spellEnd"/>
      <w:r w:rsidRPr="00524406">
        <w:rPr>
          <w:rFonts w:ascii="Times New Roman" w:eastAsia="Cambria" w:hAnsi="Times New Roman" w:cs="Times New Roman"/>
          <w:sz w:val="24"/>
          <w:szCs w:val="24"/>
        </w:rPr>
        <w:t xml:space="preserve"> World Championships (SWC), og at Aarhus Events i den anledning havde givet udtryk for, at Corps </w:t>
      </w:r>
      <w:proofErr w:type="spellStart"/>
      <w:r w:rsidRPr="00524406">
        <w:rPr>
          <w:rFonts w:ascii="Times New Roman" w:eastAsia="Cambria" w:hAnsi="Times New Roman" w:cs="Times New Roman"/>
          <w:sz w:val="24"/>
          <w:szCs w:val="24"/>
        </w:rPr>
        <w:t>Consulaire</w:t>
      </w:r>
      <w:proofErr w:type="spellEnd"/>
      <w:r w:rsidRPr="00524406">
        <w:rPr>
          <w:rFonts w:ascii="Times New Roman" w:eastAsia="Cambria" w:hAnsi="Times New Roman" w:cs="Times New Roman"/>
          <w:sz w:val="24"/>
          <w:szCs w:val="24"/>
        </w:rPr>
        <w:t xml:space="preserve"> Aarhus’ medlemmer ikke syntes at vise interesse for arrangementet, selv om det som bekendt var blevet omtalt af eventchef Jørn </w:t>
      </w:r>
      <w:proofErr w:type="spellStart"/>
      <w:r w:rsidRPr="00524406">
        <w:rPr>
          <w:rFonts w:ascii="Times New Roman" w:eastAsia="Cambria" w:hAnsi="Times New Roman" w:cs="Times New Roman"/>
          <w:sz w:val="24"/>
          <w:szCs w:val="24"/>
        </w:rPr>
        <w:t>Sønderkjær</w:t>
      </w:r>
      <w:proofErr w:type="spellEnd"/>
      <w:r w:rsidRPr="00524406">
        <w:rPr>
          <w:rFonts w:ascii="Times New Roman" w:eastAsia="Cambria" w:hAnsi="Times New Roman" w:cs="Times New Roman"/>
          <w:sz w:val="24"/>
          <w:szCs w:val="24"/>
        </w:rPr>
        <w:t xml:space="preserve"> på foreningens generalforsamling i 2017, ligesom man sidenhen havde udsendt informationsmateriale til foreningens medlemmer.</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Imidlertid ser det ud til, at der ikke nødvendigvis har været tale om en generelt manglende interesse for SWC fra medlemmernes side. Formanden nævnte således, at en konsul meget vel kan have formidlet Aarhus Events’ informationer om begivenheden videre til relevante partnere og organisationer i det land, hun/han repræsenterer. En sådan handling behøver jo ikke i sig selv at være særlig spektakulær – eller ”event-præget”, skulle man måske snarere sige i den her sammenhæng – og om den er resulteret i noget konkret i forbindelse med arrangementet eller ej, er antagelig umiddelbart svært at afgøre.</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Interessant var det så meget desto mere at høre, at konsul Zoe Winding (Cypern) og konsul </w:t>
      </w:r>
      <w:proofErr w:type="spellStart"/>
      <w:r w:rsidRPr="00524406">
        <w:rPr>
          <w:rFonts w:ascii="Times New Roman" w:eastAsia="Cambria" w:hAnsi="Times New Roman" w:cs="Times New Roman"/>
          <w:sz w:val="24"/>
          <w:szCs w:val="24"/>
        </w:rPr>
        <w:t>Jaume</w:t>
      </w:r>
      <w:proofErr w:type="spellEnd"/>
      <w:r w:rsidRPr="00524406">
        <w:rPr>
          <w:rFonts w:ascii="Times New Roman" w:eastAsia="Cambria" w:hAnsi="Times New Roman" w:cs="Times New Roman"/>
          <w:sz w:val="24"/>
          <w:szCs w:val="24"/>
        </w:rPr>
        <w:t xml:space="preserve"> </w:t>
      </w:r>
      <w:proofErr w:type="spellStart"/>
      <w:r w:rsidRPr="00524406">
        <w:rPr>
          <w:rFonts w:ascii="Times New Roman" w:eastAsia="Cambria" w:hAnsi="Times New Roman" w:cs="Times New Roman"/>
          <w:sz w:val="24"/>
          <w:szCs w:val="24"/>
        </w:rPr>
        <w:t>Ferrer</w:t>
      </w:r>
      <w:proofErr w:type="spellEnd"/>
      <w:r w:rsidRPr="00524406">
        <w:rPr>
          <w:rFonts w:ascii="Times New Roman" w:eastAsia="Cambria" w:hAnsi="Times New Roman" w:cs="Times New Roman"/>
          <w:sz w:val="24"/>
          <w:szCs w:val="24"/>
        </w:rPr>
        <w:t xml:space="preserve"> i </w:t>
      </w:r>
      <w:proofErr w:type="spellStart"/>
      <w:r w:rsidRPr="00524406">
        <w:rPr>
          <w:rFonts w:ascii="Times New Roman" w:eastAsia="Cambria" w:hAnsi="Times New Roman" w:cs="Times New Roman"/>
          <w:sz w:val="24"/>
          <w:szCs w:val="24"/>
        </w:rPr>
        <w:t>Servera</w:t>
      </w:r>
      <w:proofErr w:type="spellEnd"/>
      <w:r w:rsidRPr="00524406">
        <w:rPr>
          <w:rFonts w:ascii="Times New Roman" w:eastAsia="Cambria" w:hAnsi="Times New Roman" w:cs="Times New Roman"/>
          <w:sz w:val="24"/>
          <w:szCs w:val="24"/>
        </w:rPr>
        <w:t xml:space="preserve"> (Spanien) begge i afvigte år havde kontaktet Aarhus Events vedrørende SWC – angiveligt uden, at dette førte til noget. </w:t>
      </w:r>
      <w:proofErr w:type="spellStart"/>
      <w:r w:rsidRPr="00524406">
        <w:rPr>
          <w:rFonts w:ascii="Times New Roman" w:eastAsia="Cambria" w:hAnsi="Times New Roman" w:cs="Times New Roman"/>
          <w:sz w:val="24"/>
          <w:szCs w:val="24"/>
        </w:rPr>
        <w:t>Jaume</w:t>
      </w:r>
      <w:proofErr w:type="spellEnd"/>
      <w:r w:rsidRPr="00524406">
        <w:rPr>
          <w:rFonts w:ascii="Times New Roman" w:eastAsia="Cambria" w:hAnsi="Times New Roman" w:cs="Times New Roman"/>
          <w:sz w:val="24"/>
          <w:szCs w:val="24"/>
        </w:rPr>
        <w:t xml:space="preserve"> </w:t>
      </w:r>
      <w:proofErr w:type="spellStart"/>
      <w:r w:rsidRPr="00524406">
        <w:rPr>
          <w:rFonts w:ascii="Times New Roman" w:eastAsia="Cambria" w:hAnsi="Times New Roman" w:cs="Times New Roman"/>
          <w:sz w:val="24"/>
          <w:szCs w:val="24"/>
        </w:rPr>
        <w:t>Ferrer</w:t>
      </w:r>
      <w:proofErr w:type="spellEnd"/>
      <w:r w:rsidRPr="00524406">
        <w:rPr>
          <w:rFonts w:ascii="Times New Roman" w:eastAsia="Cambria" w:hAnsi="Times New Roman" w:cs="Times New Roman"/>
          <w:sz w:val="24"/>
          <w:szCs w:val="24"/>
        </w:rPr>
        <w:t xml:space="preserve"> i </w:t>
      </w:r>
      <w:proofErr w:type="spellStart"/>
      <w:r w:rsidRPr="00524406">
        <w:rPr>
          <w:rFonts w:ascii="Times New Roman" w:eastAsia="Cambria" w:hAnsi="Times New Roman" w:cs="Times New Roman"/>
          <w:sz w:val="24"/>
          <w:szCs w:val="24"/>
        </w:rPr>
        <w:t>Servera</w:t>
      </w:r>
      <w:proofErr w:type="spellEnd"/>
      <w:r w:rsidRPr="00524406">
        <w:rPr>
          <w:rFonts w:ascii="Times New Roman" w:eastAsia="Cambria" w:hAnsi="Times New Roman" w:cs="Times New Roman"/>
          <w:sz w:val="24"/>
          <w:szCs w:val="24"/>
        </w:rPr>
        <w:t xml:space="preserve"> arrangerede tilmed i forbindelse med, at Mallorcas præsident var i Aarhus, et møde mellem præsidenten og Aarhus Events i august 2017, hvorefter der ikke skete mere.</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Til sidst oplyste formanden, at der i Aarhus Lufthavn nu er to parkeringspladser, der er reserveret til biler med CC-plader.  </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Et medlem spurgte, om der var en tilsvarende parkeringsfacilitet i lufthavnen i Billund. Formanden oplyste hertil, at det havde der i hvert fald været hidtil – helt præcist ved siden af politiets kontor.  </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Herefter orienterede Corps </w:t>
      </w:r>
      <w:proofErr w:type="spellStart"/>
      <w:r w:rsidRPr="00524406">
        <w:rPr>
          <w:rFonts w:ascii="Times New Roman" w:eastAsia="Cambria" w:hAnsi="Times New Roman" w:cs="Times New Roman"/>
          <w:sz w:val="24"/>
          <w:szCs w:val="24"/>
        </w:rPr>
        <w:t>Consulaire</w:t>
      </w:r>
      <w:proofErr w:type="spellEnd"/>
      <w:r w:rsidRPr="00524406">
        <w:rPr>
          <w:rFonts w:ascii="Times New Roman" w:eastAsia="Cambria" w:hAnsi="Times New Roman" w:cs="Times New Roman"/>
          <w:sz w:val="24"/>
          <w:szCs w:val="24"/>
        </w:rPr>
        <w:t xml:space="preserve"> Aarhus’ næstformand, konsul Henrik Kleis, der som repræsentant for foreningen er medlem af Corps </w:t>
      </w:r>
      <w:proofErr w:type="spellStart"/>
      <w:r w:rsidRPr="00524406">
        <w:rPr>
          <w:rFonts w:ascii="Times New Roman" w:eastAsia="Cambria" w:hAnsi="Times New Roman" w:cs="Times New Roman"/>
          <w:sz w:val="24"/>
          <w:szCs w:val="24"/>
        </w:rPr>
        <w:t>Consulaire</w:t>
      </w:r>
      <w:proofErr w:type="spellEnd"/>
      <w:r w:rsidRPr="00524406">
        <w:rPr>
          <w:rFonts w:ascii="Times New Roman" w:eastAsia="Cambria" w:hAnsi="Times New Roman" w:cs="Times New Roman"/>
          <w:sz w:val="24"/>
          <w:szCs w:val="24"/>
        </w:rPr>
        <w:t xml:space="preserve"> – Danmarks råd, detaljeret om sidstnævnte forenings seneste generalforsamling, som blev afholdt den 28. maj 2018, samt om arbejdet i denne forenings råd. </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beforeLines="1" w:before="2" w:afterLines="1" w:after="2" w:line="240" w:lineRule="auto"/>
        <w:jc w:val="both"/>
        <w:outlineLvl w:val="0"/>
        <w:rPr>
          <w:rFonts w:ascii="Times New Roman" w:eastAsia="Cambria" w:hAnsi="Times New Roman" w:cs="Times New Roman"/>
          <w:kern w:val="36"/>
          <w:sz w:val="24"/>
          <w:szCs w:val="20"/>
          <w:lang w:val="cs-CZ" w:eastAsia="da-DK"/>
        </w:rPr>
      </w:pPr>
      <w:r w:rsidRPr="00524406">
        <w:rPr>
          <w:rFonts w:ascii="Times New Roman" w:eastAsia="Cambria" w:hAnsi="Times New Roman" w:cs="Times New Roman"/>
          <w:kern w:val="36"/>
          <w:sz w:val="24"/>
          <w:szCs w:val="20"/>
          <w:lang w:val="cs-CZ" w:eastAsia="da-DK"/>
        </w:rPr>
        <w:t>Det fremgik, at netop spørgsmålet om – reserverede og afgiftsfrie, må man formode – parkeringspladser til konsuler og konsulater havde spillet en ganske betydelig rolle på såvel foreningens generalforsamling som i foreningens virke og udgiftsposter i 2017. Det fremgik også, at der var tale om en uenighed mellem  Corps Consulaire – Danmark og Udenrigsministeriets protokolafdeling, for så vidt angår fortolkningen af Wienerkonventionen af 24. april 1963 om konsulære forbindelser.</w:t>
      </w:r>
    </w:p>
    <w:p w:rsidR="00524406" w:rsidRPr="00524406" w:rsidRDefault="00524406" w:rsidP="00524406">
      <w:pPr>
        <w:spacing w:beforeLines="1" w:before="2" w:afterLines="1" w:after="2" w:line="240" w:lineRule="auto"/>
        <w:jc w:val="both"/>
        <w:outlineLvl w:val="0"/>
        <w:rPr>
          <w:rFonts w:ascii="Times New Roman" w:eastAsia="Cambria" w:hAnsi="Times New Roman" w:cs="Times New Roman"/>
          <w:kern w:val="36"/>
          <w:sz w:val="24"/>
          <w:szCs w:val="20"/>
          <w:lang w:val="cs-CZ" w:eastAsia="da-DK"/>
        </w:rPr>
      </w:pPr>
    </w:p>
    <w:p w:rsidR="00524406" w:rsidRPr="00524406" w:rsidRDefault="00524406" w:rsidP="00524406">
      <w:pPr>
        <w:spacing w:beforeLines="1" w:before="2" w:afterLines="1" w:after="2" w:line="240" w:lineRule="auto"/>
        <w:jc w:val="both"/>
        <w:outlineLvl w:val="0"/>
        <w:rPr>
          <w:rFonts w:ascii="Times New Roman" w:eastAsia="Cambria" w:hAnsi="Times New Roman" w:cs="Times New Roman"/>
          <w:kern w:val="36"/>
          <w:sz w:val="24"/>
          <w:szCs w:val="20"/>
          <w:lang w:val="cs-CZ" w:eastAsia="da-DK"/>
        </w:rPr>
      </w:pPr>
      <w:r w:rsidRPr="00524406">
        <w:rPr>
          <w:rFonts w:ascii="Times New Roman" w:eastAsia="Cambria" w:hAnsi="Times New Roman" w:cs="Times New Roman"/>
          <w:kern w:val="36"/>
          <w:sz w:val="24"/>
          <w:szCs w:val="20"/>
          <w:lang w:val="cs-CZ" w:eastAsia="da-DK"/>
        </w:rPr>
        <w:lastRenderedPageBreak/>
        <w:t xml:space="preserve">Efter afholdelsen af Corps Consulaire Aarhus‘ generalforsamling har de af foreningens medlemmer, der også er medlemmer af Corps Consulaire – Danmark, i mellemtiden modtaget et ganske omfattende referat af sidstnævntes generalforsamlig, og eftersom Henrik Kleis‘ orientering i sin helhed svarer til dette referat, henvises der her til dette. </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Formandens beretning og næstformandens orientering vedrørende arbejdet i Corps </w:t>
      </w:r>
      <w:proofErr w:type="spellStart"/>
      <w:r w:rsidRPr="00524406">
        <w:rPr>
          <w:rFonts w:ascii="Times New Roman" w:eastAsia="Cambria" w:hAnsi="Times New Roman" w:cs="Times New Roman"/>
          <w:sz w:val="24"/>
          <w:szCs w:val="24"/>
        </w:rPr>
        <w:t>Consulaire</w:t>
      </w:r>
      <w:proofErr w:type="spellEnd"/>
      <w:r w:rsidRPr="00524406">
        <w:rPr>
          <w:rFonts w:ascii="Times New Roman" w:eastAsia="Cambria" w:hAnsi="Times New Roman" w:cs="Times New Roman"/>
          <w:sz w:val="24"/>
          <w:szCs w:val="24"/>
        </w:rPr>
        <w:t xml:space="preserve"> – Danmark blev herefter enstemmigt taget til efterretning.</w:t>
      </w: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b/>
          <w:sz w:val="24"/>
          <w:szCs w:val="24"/>
        </w:rPr>
      </w:pPr>
      <w:r w:rsidRPr="00524406">
        <w:rPr>
          <w:rFonts w:ascii="Times New Roman" w:eastAsia="Cambria" w:hAnsi="Times New Roman" w:cs="Times New Roman"/>
          <w:b/>
          <w:sz w:val="24"/>
          <w:szCs w:val="24"/>
        </w:rPr>
        <w:t>3. Fremlæggelse af regnskab</w:t>
      </w:r>
    </w:p>
    <w:p w:rsidR="00524406" w:rsidRPr="00524406" w:rsidRDefault="00524406" w:rsidP="00524406">
      <w:pPr>
        <w:spacing w:after="0" w:line="240" w:lineRule="auto"/>
        <w:jc w:val="both"/>
        <w:rPr>
          <w:rFonts w:ascii="Times New Roman" w:eastAsia="Cambria" w:hAnsi="Times New Roman" w:cs="Times New Roman"/>
          <w:b/>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Det af foreningens revisor påtegnede regnskab blev gennemgået af foreningens kasserer, generalkonsul Heine Sveistrup Jensen, og enstemmigt godkendt.</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Til regnskabet bemærkes det særskilt, at Klaus Krogh, konsul for Mexico, også i år har sponsoreret foreningens virke, nemlig i form af fornemme boggaver til foredragsholdere. </w:t>
      </w:r>
    </w:p>
    <w:p w:rsidR="00524406" w:rsidRPr="00524406" w:rsidRDefault="00524406" w:rsidP="00524406">
      <w:pPr>
        <w:spacing w:after="0" w:line="240" w:lineRule="auto"/>
        <w:jc w:val="both"/>
        <w:outlineLvl w:val="0"/>
        <w:rPr>
          <w:rFonts w:ascii="Times New Roman" w:eastAsia="Cambria" w:hAnsi="Times New Roman" w:cs="Times New Roman"/>
          <w:b/>
          <w:sz w:val="24"/>
          <w:szCs w:val="24"/>
        </w:rPr>
      </w:pPr>
      <w:bookmarkStart w:id="0" w:name="_GoBack"/>
      <w:bookmarkEnd w:id="0"/>
    </w:p>
    <w:p w:rsidR="00524406" w:rsidRPr="00524406" w:rsidRDefault="00524406" w:rsidP="00524406">
      <w:pPr>
        <w:spacing w:after="0" w:line="240" w:lineRule="auto"/>
        <w:jc w:val="both"/>
        <w:outlineLvl w:val="0"/>
        <w:rPr>
          <w:rFonts w:ascii="Times New Roman" w:eastAsia="Cambria" w:hAnsi="Times New Roman" w:cs="Times New Roman"/>
          <w:b/>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b/>
          <w:sz w:val="24"/>
          <w:szCs w:val="24"/>
        </w:rPr>
      </w:pPr>
      <w:r w:rsidRPr="00524406">
        <w:rPr>
          <w:rFonts w:ascii="Times New Roman" w:eastAsia="Cambria" w:hAnsi="Times New Roman" w:cs="Times New Roman"/>
          <w:b/>
          <w:sz w:val="24"/>
          <w:szCs w:val="24"/>
        </w:rPr>
        <w:t xml:space="preserve">4. Fastsættelse af kontingent </w:t>
      </w:r>
    </w:p>
    <w:p w:rsidR="00524406" w:rsidRPr="00524406" w:rsidRDefault="00524406" w:rsidP="00524406">
      <w:pPr>
        <w:spacing w:after="0" w:line="240" w:lineRule="auto"/>
        <w:jc w:val="both"/>
        <w:rPr>
          <w:rFonts w:ascii="Times New Roman" w:eastAsia="Cambria" w:hAnsi="Times New Roman" w:cs="Times New Roman"/>
          <w:b/>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Kontingentet blev i overensstemmelse med bestyrelsens indstilling fastsat til kr. 500,- for aktive medlemmer og kr. 200,- for passive medlemmer.</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b/>
          <w:sz w:val="24"/>
          <w:szCs w:val="24"/>
        </w:rPr>
      </w:pPr>
      <w:r w:rsidRPr="00524406">
        <w:rPr>
          <w:rFonts w:ascii="Times New Roman" w:eastAsia="Cambria" w:hAnsi="Times New Roman" w:cs="Times New Roman"/>
          <w:b/>
          <w:sz w:val="24"/>
          <w:szCs w:val="24"/>
        </w:rPr>
        <w:t>5. Indkomne forslag</w:t>
      </w:r>
    </w:p>
    <w:p w:rsidR="00524406" w:rsidRPr="00524406" w:rsidRDefault="00524406" w:rsidP="00524406">
      <w:pPr>
        <w:spacing w:after="0" w:line="240" w:lineRule="auto"/>
        <w:jc w:val="both"/>
        <w:rPr>
          <w:rFonts w:ascii="Times New Roman" w:eastAsia="Cambria" w:hAnsi="Times New Roman" w:cs="Times New Roman"/>
          <w:b/>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Der forelå intet til behandling.</w:t>
      </w: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b/>
          <w:sz w:val="24"/>
          <w:szCs w:val="24"/>
        </w:rPr>
      </w:pPr>
      <w:r w:rsidRPr="00524406">
        <w:rPr>
          <w:rFonts w:ascii="Times New Roman" w:eastAsia="Cambria" w:hAnsi="Times New Roman" w:cs="Times New Roman"/>
          <w:b/>
          <w:sz w:val="24"/>
          <w:szCs w:val="24"/>
        </w:rPr>
        <w:t>6. Valg af medlemmer til rådet/bestyrelsen</w:t>
      </w:r>
    </w:p>
    <w:p w:rsidR="00524406" w:rsidRPr="00524406" w:rsidRDefault="00524406" w:rsidP="00524406">
      <w:pPr>
        <w:spacing w:after="0" w:line="240" w:lineRule="auto"/>
        <w:jc w:val="both"/>
        <w:rPr>
          <w:rFonts w:ascii="Times New Roman" w:eastAsia="Cambria" w:hAnsi="Times New Roman" w:cs="Times New Roman"/>
          <w:b/>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Konsul Mogens </w:t>
      </w:r>
      <w:proofErr w:type="spellStart"/>
      <w:r w:rsidRPr="00524406">
        <w:rPr>
          <w:rFonts w:ascii="Times New Roman" w:eastAsia="Cambria" w:hAnsi="Times New Roman" w:cs="Times New Roman"/>
          <w:sz w:val="24"/>
          <w:szCs w:val="24"/>
        </w:rPr>
        <w:t>Ellerbæk</w:t>
      </w:r>
      <w:proofErr w:type="spellEnd"/>
      <w:r w:rsidRPr="00524406">
        <w:rPr>
          <w:rFonts w:ascii="Times New Roman" w:eastAsia="Cambria" w:hAnsi="Times New Roman" w:cs="Times New Roman"/>
          <w:sz w:val="24"/>
          <w:szCs w:val="24"/>
        </w:rPr>
        <w:t xml:space="preserve"> (Malta) og generalkonsul Heine Sveistrup Jensen (Ungarn) blev begge genvalgt.</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b/>
          <w:sz w:val="24"/>
          <w:szCs w:val="24"/>
        </w:rPr>
      </w:pPr>
      <w:r w:rsidRPr="00524406">
        <w:rPr>
          <w:rFonts w:ascii="Times New Roman" w:eastAsia="Cambria" w:hAnsi="Times New Roman" w:cs="Times New Roman"/>
          <w:b/>
          <w:sz w:val="24"/>
          <w:szCs w:val="24"/>
        </w:rPr>
        <w:t>7. Valg af revisor</w:t>
      </w:r>
    </w:p>
    <w:p w:rsidR="00524406" w:rsidRPr="00524406" w:rsidRDefault="00524406" w:rsidP="00524406">
      <w:pPr>
        <w:spacing w:after="0" w:line="240" w:lineRule="auto"/>
        <w:jc w:val="both"/>
        <w:rPr>
          <w:rFonts w:ascii="Times New Roman" w:eastAsia="Cambria" w:hAnsi="Times New Roman" w:cs="Times New Roman"/>
          <w:b/>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r w:rsidRPr="00524406">
        <w:rPr>
          <w:rFonts w:ascii="Times New Roman" w:eastAsia="Cambria" w:hAnsi="Times New Roman" w:cs="Times New Roman"/>
          <w:sz w:val="24"/>
          <w:szCs w:val="24"/>
        </w:rPr>
        <w:t>Tidligere konsul for Nederlandene, Jens Bjerg Sørensen, blev genvalgt.</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b/>
          <w:sz w:val="24"/>
          <w:szCs w:val="24"/>
        </w:rPr>
      </w:pPr>
      <w:r w:rsidRPr="00524406">
        <w:rPr>
          <w:rFonts w:ascii="Times New Roman" w:eastAsia="Cambria" w:hAnsi="Times New Roman" w:cs="Times New Roman"/>
          <w:b/>
          <w:sz w:val="24"/>
          <w:szCs w:val="24"/>
        </w:rPr>
        <w:t>8. Eventuelt</w:t>
      </w:r>
    </w:p>
    <w:p w:rsidR="00524406" w:rsidRPr="00524406" w:rsidRDefault="00524406" w:rsidP="00524406">
      <w:pPr>
        <w:spacing w:after="0" w:line="240" w:lineRule="auto"/>
        <w:jc w:val="both"/>
        <w:rPr>
          <w:rFonts w:ascii="Times New Roman" w:eastAsia="Cambria" w:hAnsi="Times New Roman" w:cs="Times New Roman"/>
          <w:b/>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Konsul Heine Bach (Norge) bad om ordet og oplyste, at han fratræder sit hverv som konsul, men fortsat ønsker at være medlem af Corps </w:t>
      </w:r>
      <w:proofErr w:type="spellStart"/>
      <w:r w:rsidRPr="00524406">
        <w:rPr>
          <w:rFonts w:ascii="Times New Roman" w:eastAsia="Cambria" w:hAnsi="Times New Roman" w:cs="Times New Roman"/>
          <w:sz w:val="24"/>
          <w:szCs w:val="24"/>
        </w:rPr>
        <w:t>Consulaire</w:t>
      </w:r>
      <w:proofErr w:type="spellEnd"/>
      <w:r w:rsidRPr="00524406">
        <w:rPr>
          <w:rFonts w:ascii="Times New Roman" w:eastAsia="Cambria" w:hAnsi="Times New Roman" w:cs="Times New Roman"/>
          <w:sz w:val="24"/>
          <w:szCs w:val="24"/>
        </w:rPr>
        <w:t xml:space="preserve"> Aarhus. Heine Bachs efterfølger er Erik </w:t>
      </w:r>
      <w:proofErr w:type="gramStart"/>
      <w:r w:rsidRPr="00524406">
        <w:rPr>
          <w:rFonts w:ascii="Times New Roman" w:eastAsia="Cambria" w:hAnsi="Times New Roman" w:cs="Times New Roman"/>
          <w:sz w:val="24"/>
          <w:szCs w:val="24"/>
        </w:rPr>
        <w:t>Rasmussen,  adm</w:t>
      </w:r>
      <w:proofErr w:type="gramEnd"/>
      <w:r w:rsidRPr="00524406">
        <w:rPr>
          <w:rFonts w:ascii="Times New Roman" w:eastAsia="Cambria" w:hAnsi="Times New Roman" w:cs="Times New Roman"/>
          <w:sz w:val="24"/>
          <w:szCs w:val="24"/>
        </w:rPr>
        <w:t>. direktør i VIA BILER Gruppen.</w:t>
      </w: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Heine Bach kunne endvidere oplyse, at Aarhus Lufthavn er positivt indstillet over for et samarbejde med Corps </w:t>
      </w:r>
      <w:proofErr w:type="spellStart"/>
      <w:r w:rsidRPr="00524406">
        <w:rPr>
          <w:rFonts w:ascii="Times New Roman" w:eastAsia="Cambria" w:hAnsi="Times New Roman" w:cs="Times New Roman"/>
          <w:sz w:val="24"/>
          <w:szCs w:val="24"/>
        </w:rPr>
        <w:t>Consulaire</w:t>
      </w:r>
      <w:proofErr w:type="spellEnd"/>
      <w:r w:rsidRPr="00524406">
        <w:rPr>
          <w:rFonts w:ascii="Times New Roman" w:eastAsia="Cambria" w:hAnsi="Times New Roman" w:cs="Times New Roman"/>
          <w:sz w:val="24"/>
          <w:szCs w:val="24"/>
        </w:rPr>
        <w:t xml:space="preserve"> Aarhus, ligesom han kunne oplyse, at han i sin egenskab af </w:t>
      </w:r>
      <w:r w:rsidRPr="00524406">
        <w:rPr>
          <w:rFonts w:ascii="Times New Roman" w:eastAsia="Cambria" w:hAnsi="Times New Roman" w:cs="Times New Roman"/>
          <w:sz w:val="24"/>
          <w:szCs w:val="24"/>
        </w:rPr>
        <w:lastRenderedPageBreak/>
        <w:t>næstformand i Aarhus Festuges bestyrelse vil kæmpe for, at foreningens medlemmer inviteres til festugens åbningshøjtidelighed.</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r w:rsidRPr="00524406">
        <w:rPr>
          <w:rFonts w:ascii="Times New Roman" w:eastAsia="Cambria" w:hAnsi="Times New Roman" w:cs="Times New Roman"/>
          <w:sz w:val="24"/>
          <w:szCs w:val="24"/>
        </w:rPr>
        <w:t>Derefter takkede dirigenten for god ro og orden og hævede generalforsamlingen.</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Efter generalforsamlingen var KROMANN REUMERT vært ved en fornem middag med en lige så fornem opvartning. En veloplagt Jørgen Nørby (V), formand for Udvalget for Regional Udvikling i Region Midtjylland, bidrog før desserten med et tankevækkende indlæg om dels regionens internationale samarbejde og resultaterne i så henseende, dels regeringens og folketingets, og formentlig også centraladministrationens, bestræbelser på at amputere, eller måske oven i købet </w:t>
      </w:r>
      <w:r w:rsidRPr="00524406">
        <w:rPr>
          <w:rFonts w:ascii="Times New Roman" w:eastAsia="Cambria" w:hAnsi="Times New Roman" w:cs="Times New Roman"/>
          <w:i/>
          <w:sz w:val="24"/>
          <w:szCs w:val="24"/>
        </w:rPr>
        <w:t>nedlægge</w:t>
      </w:r>
      <w:r w:rsidRPr="00524406">
        <w:rPr>
          <w:rFonts w:ascii="Times New Roman" w:eastAsia="Cambria" w:hAnsi="Times New Roman" w:cs="Times New Roman"/>
          <w:sz w:val="24"/>
          <w:szCs w:val="24"/>
        </w:rPr>
        <w:t xml:space="preserve"> regionerne. </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Hermed havde Corps </w:t>
      </w:r>
      <w:proofErr w:type="spellStart"/>
      <w:r w:rsidRPr="00524406">
        <w:rPr>
          <w:rFonts w:ascii="Times New Roman" w:eastAsia="Cambria" w:hAnsi="Times New Roman" w:cs="Times New Roman"/>
          <w:sz w:val="24"/>
          <w:szCs w:val="24"/>
        </w:rPr>
        <w:t>Consulaire</w:t>
      </w:r>
      <w:proofErr w:type="spellEnd"/>
      <w:r w:rsidRPr="00524406">
        <w:rPr>
          <w:rFonts w:ascii="Times New Roman" w:eastAsia="Cambria" w:hAnsi="Times New Roman" w:cs="Times New Roman"/>
          <w:sz w:val="24"/>
          <w:szCs w:val="24"/>
        </w:rPr>
        <w:t xml:space="preserve"> Aarhus endnu engang besøg af en </w:t>
      </w:r>
      <w:r w:rsidRPr="00524406">
        <w:rPr>
          <w:rFonts w:ascii="Times New Roman" w:eastAsia="Cambria" w:hAnsi="Times New Roman" w:cs="Times New Roman"/>
          <w:i/>
          <w:sz w:val="24"/>
          <w:szCs w:val="24"/>
        </w:rPr>
        <w:t xml:space="preserve">autentisk </w:t>
      </w:r>
      <w:r w:rsidRPr="00524406">
        <w:rPr>
          <w:rFonts w:ascii="Times New Roman" w:eastAsia="Cambria" w:hAnsi="Times New Roman" w:cs="Times New Roman"/>
          <w:sz w:val="24"/>
          <w:szCs w:val="24"/>
        </w:rPr>
        <w:t>politiker.</w:t>
      </w:r>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r w:rsidRPr="00524406">
        <w:rPr>
          <w:rFonts w:ascii="Times New Roman" w:eastAsia="Cambria" w:hAnsi="Times New Roman" w:cs="Times New Roman"/>
          <w:sz w:val="24"/>
          <w:szCs w:val="24"/>
        </w:rPr>
        <w:t>Som formand</w:t>
      </w: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r w:rsidRPr="00524406">
        <w:rPr>
          <w:rFonts w:ascii="Times New Roman" w:eastAsia="Cambria" w:hAnsi="Times New Roman" w:cs="Times New Roman"/>
          <w:sz w:val="24"/>
          <w:szCs w:val="24"/>
        </w:rPr>
        <w:t xml:space="preserve">Mogens </w:t>
      </w:r>
      <w:proofErr w:type="spellStart"/>
      <w:r w:rsidRPr="00524406">
        <w:rPr>
          <w:rFonts w:ascii="Times New Roman" w:eastAsia="Cambria" w:hAnsi="Times New Roman" w:cs="Times New Roman"/>
          <w:sz w:val="24"/>
          <w:szCs w:val="24"/>
        </w:rPr>
        <w:t>Ellerbæk</w:t>
      </w:r>
      <w:proofErr w:type="spellEnd"/>
    </w:p>
    <w:p w:rsidR="00524406" w:rsidRPr="00524406" w:rsidRDefault="00524406" w:rsidP="00524406">
      <w:pPr>
        <w:spacing w:after="0" w:line="240" w:lineRule="auto"/>
        <w:jc w:val="both"/>
        <w:rPr>
          <w:rFonts w:ascii="Times New Roman" w:eastAsia="Cambria" w:hAnsi="Times New Roman" w:cs="Times New Roman"/>
          <w:sz w:val="24"/>
          <w:szCs w:val="24"/>
        </w:rPr>
      </w:pP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r w:rsidRPr="00524406">
        <w:rPr>
          <w:rFonts w:ascii="Times New Roman" w:eastAsia="Cambria" w:hAnsi="Times New Roman" w:cs="Times New Roman"/>
          <w:sz w:val="24"/>
          <w:szCs w:val="24"/>
        </w:rPr>
        <w:t>Referent: Heine Sveistrup Jensen</w:t>
      </w:r>
    </w:p>
    <w:p w:rsidR="00524406" w:rsidRPr="00524406" w:rsidRDefault="00524406" w:rsidP="00524406">
      <w:pPr>
        <w:spacing w:after="0" w:line="240" w:lineRule="auto"/>
        <w:jc w:val="both"/>
        <w:outlineLvl w:val="0"/>
        <w:rPr>
          <w:rFonts w:ascii="Times New Roman" w:eastAsia="Cambria" w:hAnsi="Times New Roman" w:cs="Times New Roman"/>
          <w:sz w:val="24"/>
          <w:szCs w:val="24"/>
        </w:rPr>
      </w:pPr>
      <w:r w:rsidRPr="00524406">
        <w:rPr>
          <w:rFonts w:ascii="Times New Roman" w:eastAsia="Cambria" w:hAnsi="Times New Roman" w:cs="Times New Roman"/>
          <w:sz w:val="24"/>
          <w:szCs w:val="24"/>
        </w:rPr>
        <w:t>Åbyhøj, den 26. juni 2018.</w:t>
      </w:r>
    </w:p>
    <w:p w:rsidR="00524406" w:rsidRDefault="00524406" w:rsidP="00524406">
      <w:pPr>
        <w:jc w:val="both"/>
        <w:rPr>
          <w:rFonts w:ascii="Times New Roman" w:hAnsi="Times New Roman"/>
        </w:rPr>
      </w:pPr>
    </w:p>
    <w:p w:rsidR="00524406" w:rsidRPr="00811903" w:rsidRDefault="00524406" w:rsidP="00524406">
      <w:pPr>
        <w:rPr>
          <w:sz w:val="24"/>
          <w:szCs w:val="24"/>
        </w:rPr>
      </w:pPr>
    </w:p>
    <w:sectPr w:rsidR="00524406" w:rsidRPr="00811903" w:rsidSect="00E56511">
      <w:headerReference w:type="default" r:id="rId10"/>
      <w:footerReference w:type="default" r:id="rId11"/>
      <w:pgSz w:w="11906" w:h="16838" w:code="9"/>
      <w:pgMar w:top="1440" w:right="1077"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265" w:rsidRDefault="001F3265" w:rsidP="00BC3AC4">
      <w:pPr>
        <w:spacing w:after="0" w:line="240" w:lineRule="auto"/>
      </w:pPr>
      <w:r>
        <w:separator/>
      </w:r>
    </w:p>
  </w:endnote>
  <w:endnote w:type="continuationSeparator" w:id="0">
    <w:p w:rsidR="001F3265" w:rsidRDefault="001F3265" w:rsidP="00BC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otham-Bold">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11" w:rsidRDefault="00E56511" w:rsidP="00BC3AC4">
    <w:pPr>
      <w:autoSpaceDE w:val="0"/>
      <w:autoSpaceDN w:val="0"/>
      <w:adjustRightInd w:val="0"/>
      <w:spacing w:after="0" w:line="240" w:lineRule="auto"/>
      <w:jc w:val="right"/>
      <w:rPr>
        <w:rFonts w:ascii="Gotham-Bold" w:hAnsi="Gotham-Bold" w:cs="Gotham-Bold"/>
        <w:b/>
        <w:bCs/>
        <w:color w:val="000000"/>
        <w:sz w:val="12"/>
        <w:szCs w:val="12"/>
      </w:rPr>
    </w:pPr>
  </w:p>
  <w:p w:rsidR="00E56511" w:rsidRDefault="00E56511" w:rsidP="00BC3AC4">
    <w:pPr>
      <w:autoSpaceDE w:val="0"/>
      <w:autoSpaceDN w:val="0"/>
      <w:adjustRightInd w:val="0"/>
      <w:spacing w:after="0" w:line="240" w:lineRule="auto"/>
      <w:jc w:val="right"/>
      <w:rPr>
        <w:rFonts w:ascii="Gotham-Bold" w:hAnsi="Gotham-Bold" w:cs="Gotham-Bold"/>
        <w:b/>
        <w:bCs/>
        <w:color w:val="000000"/>
        <w:sz w:val="12"/>
        <w:szCs w:val="12"/>
      </w:rPr>
    </w:pPr>
  </w:p>
  <w:p w:rsidR="00BC3AC4" w:rsidRDefault="00BC3AC4" w:rsidP="00BC3AC4">
    <w:pPr>
      <w:autoSpaceDE w:val="0"/>
      <w:autoSpaceDN w:val="0"/>
      <w:adjustRightInd w:val="0"/>
      <w:spacing w:after="0" w:line="240" w:lineRule="auto"/>
      <w:jc w:val="right"/>
      <w:rPr>
        <w:rFonts w:ascii="Gotham-Bold" w:hAnsi="Gotham-Bold" w:cs="Gotham-Bold"/>
        <w:b/>
        <w:bCs/>
        <w:color w:val="000000"/>
        <w:sz w:val="12"/>
        <w:szCs w:val="12"/>
      </w:rPr>
    </w:pPr>
    <w:r>
      <w:rPr>
        <w:rFonts w:ascii="Gotham-Bold" w:hAnsi="Gotham-Bold" w:cs="Gotham-Bold"/>
        <w:b/>
        <w:bCs/>
        <w:color w:val="000000"/>
        <w:sz w:val="12"/>
        <w:szCs w:val="12"/>
      </w:rPr>
      <w:t>CORPS CONSULAIRE AARHUS</w:t>
    </w:r>
  </w:p>
  <w:p w:rsidR="00BC3AC4" w:rsidRDefault="00BC3AC4" w:rsidP="00BC3AC4">
    <w:pPr>
      <w:autoSpaceDE w:val="0"/>
      <w:autoSpaceDN w:val="0"/>
      <w:adjustRightInd w:val="0"/>
      <w:spacing w:after="0" w:line="240" w:lineRule="auto"/>
      <w:jc w:val="right"/>
      <w:rPr>
        <w:rFonts w:ascii="Gotham-Bold" w:hAnsi="Gotham-Bold" w:cs="Gotham-Bold"/>
        <w:b/>
        <w:bCs/>
        <w:color w:val="9A9A9A"/>
        <w:sz w:val="12"/>
        <w:szCs w:val="12"/>
      </w:rPr>
    </w:pPr>
    <w:r>
      <w:rPr>
        <w:rFonts w:ascii="Gotham-Bold" w:hAnsi="Gotham-Bold" w:cs="Gotham-Bold"/>
        <w:b/>
        <w:bCs/>
        <w:color w:val="9A9A9A"/>
        <w:sz w:val="12"/>
        <w:szCs w:val="12"/>
      </w:rPr>
      <w:t>FORENINGEN AF FREMMEDE MAGTERS KONSULER I AARHUS</w:t>
    </w:r>
  </w:p>
  <w:p w:rsidR="00BC3AC4" w:rsidRDefault="00BC3AC4" w:rsidP="00BC3AC4">
    <w:pPr>
      <w:ind w:left="5216"/>
      <w:jc w:val="right"/>
    </w:pPr>
    <w:r>
      <w:rPr>
        <w:rFonts w:ascii="Gotham-Book" w:hAnsi="Gotham-Book" w:cs="Gotham-Book"/>
        <w:color w:val="000000"/>
        <w:sz w:val="15"/>
        <w:szCs w:val="15"/>
      </w:rPr>
      <w:t>E-mail: info@konsuler.dk · Web: www.konsuler.dk</w:t>
    </w:r>
  </w:p>
  <w:p w:rsidR="00BC3AC4" w:rsidRDefault="00BC3AC4" w:rsidP="00BC3AC4">
    <w:pPr>
      <w:pStyle w:val="Sidefo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265" w:rsidRDefault="001F3265" w:rsidP="00BC3AC4">
      <w:pPr>
        <w:spacing w:after="0" w:line="240" w:lineRule="auto"/>
      </w:pPr>
      <w:r>
        <w:separator/>
      </w:r>
    </w:p>
  </w:footnote>
  <w:footnote w:type="continuationSeparator" w:id="0">
    <w:p w:rsidR="001F3265" w:rsidRDefault="001F3265" w:rsidP="00BC3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11" w:rsidRDefault="00E56511" w:rsidP="00E56511">
    <w:pPr>
      <w:pStyle w:val="Sidehoved"/>
      <w:jc w:val="right"/>
    </w:pPr>
    <w:r>
      <w:rPr>
        <w:noProof/>
        <w:lang w:eastAsia="da-DK"/>
      </w:rPr>
      <w:drawing>
        <wp:inline distT="0" distB="0" distL="0" distR="0" wp14:anchorId="35EB05C8" wp14:editId="14499171">
          <wp:extent cx="1371600" cy="1274445"/>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744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06CD7"/>
    <w:multiLevelType w:val="hybridMultilevel"/>
    <w:tmpl w:val="02001C68"/>
    <w:lvl w:ilvl="0" w:tplc="96F23816">
      <w:start w:val="2"/>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6D1F61"/>
    <w:multiLevelType w:val="hybridMultilevel"/>
    <w:tmpl w:val="EAAC7E06"/>
    <w:lvl w:ilvl="0" w:tplc="22649FFA">
      <w:start w:val="1"/>
      <w:numFmt w:val="decimal"/>
      <w:lvlText w:val="%1."/>
      <w:lvlJc w:val="left"/>
      <w:pPr>
        <w:ind w:left="-66" w:hanging="360"/>
      </w:pPr>
      <w:rPr>
        <w:rFonts w:hint="default"/>
      </w:rPr>
    </w:lvl>
    <w:lvl w:ilvl="1" w:tplc="04060019" w:tentative="1">
      <w:start w:val="1"/>
      <w:numFmt w:val="lowerLetter"/>
      <w:lvlText w:val="%2."/>
      <w:lvlJc w:val="left"/>
      <w:pPr>
        <w:ind w:left="654" w:hanging="360"/>
      </w:pPr>
    </w:lvl>
    <w:lvl w:ilvl="2" w:tplc="0406001B" w:tentative="1">
      <w:start w:val="1"/>
      <w:numFmt w:val="lowerRoman"/>
      <w:lvlText w:val="%3."/>
      <w:lvlJc w:val="right"/>
      <w:pPr>
        <w:ind w:left="1374" w:hanging="180"/>
      </w:pPr>
    </w:lvl>
    <w:lvl w:ilvl="3" w:tplc="0406000F" w:tentative="1">
      <w:start w:val="1"/>
      <w:numFmt w:val="decimal"/>
      <w:lvlText w:val="%4."/>
      <w:lvlJc w:val="left"/>
      <w:pPr>
        <w:ind w:left="2094" w:hanging="360"/>
      </w:pPr>
    </w:lvl>
    <w:lvl w:ilvl="4" w:tplc="04060019" w:tentative="1">
      <w:start w:val="1"/>
      <w:numFmt w:val="lowerLetter"/>
      <w:lvlText w:val="%5."/>
      <w:lvlJc w:val="left"/>
      <w:pPr>
        <w:ind w:left="2814" w:hanging="360"/>
      </w:pPr>
    </w:lvl>
    <w:lvl w:ilvl="5" w:tplc="0406001B" w:tentative="1">
      <w:start w:val="1"/>
      <w:numFmt w:val="lowerRoman"/>
      <w:lvlText w:val="%6."/>
      <w:lvlJc w:val="right"/>
      <w:pPr>
        <w:ind w:left="3534" w:hanging="180"/>
      </w:pPr>
    </w:lvl>
    <w:lvl w:ilvl="6" w:tplc="0406000F" w:tentative="1">
      <w:start w:val="1"/>
      <w:numFmt w:val="decimal"/>
      <w:lvlText w:val="%7."/>
      <w:lvlJc w:val="left"/>
      <w:pPr>
        <w:ind w:left="4254" w:hanging="360"/>
      </w:pPr>
    </w:lvl>
    <w:lvl w:ilvl="7" w:tplc="04060019" w:tentative="1">
      <w:start w:val="1"/>
      <w:numFmt w:val="lowerLetter"/>
      <w:lvlText w:val="%8."/>
      <w:lvlJc w:val="left"/>
      <w:pPr>
        <w:ind w:left="4974" w:hanging="360"/>
      </w:pPr>
    </w:lvl>
    <w:lvl w:ilvl="8" w:tplc="0406001B" w:tentative="1">
      <w:start w:val="1"/>
      <w:numFmt w:val="lowerRoman"/>
      <w:lvlText w:val="%9."/>
      <w:lvlJc w:val="right"/>
      <w:pPr>
        <w:ind w:left="569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0E"/>
    <w:rsid w:val="000018EC"/>
    <w:rsid w:val="00002A8D"/>
    <w:rsid w:val="00003BBC"/>
    <w:rsid w:val="00007A4E"/>
    <w:rsid w:val="00007B56"/>
    <w:rsid w:val="0001108E"/>
    <w:rsid w:val="00012A99"/>
    <w:rsid w:val="0001511B"/>
    <w:rsid w:val="00017697"/>
    <w:rsid w:val="00020411"/>
    <w:rsid w:val="000259DA"/>
    <w:rsid w:val="00025C41"/>
    <w:rsid w:val="000353C5"/>
    <w:rsid w:val="00043785"/>
    <w:rsid w:val="00043D19"/>
    <w:rsid w:val="00043E9C"/>
    <w:rsid w:val="000469BB"/>
    <w:rsid w:val="000500A6"/>
    <w:rsid w:val="00050815"/>
    <w:rsid w:val="00051AF1"/>
    <w:rsid w:val="00052567"/>
    <w:rsid w:val="0006064C"/>
    <w:rsid w:val="00060CA1"/>
    <w:rsid w:val="00067918"/>
    <w:rsid w:val="0007204C"/>
    <w:rsid w:val="0007639F"/>
    <w:rsid w:val="00084F83"/>
    <w:rsid w:val="0009037D"/>
    <w:rsid w:val="00093885"/>
    <w:rsid w:val="00093BC1"/>
    <w:rsid w:val="000A5F19"/>
    <w:rsid w:val="000A693F"/>
    <w:rsid w:val="000B0143"/>
    <w:rsid w:val="000B13BF"/>
    <w:rsid w:val="000B57DE"/>
    <w:rsid w:val="000B5B78"/>
    <w:rsid w:val="000C05C3"/>
    <w:rsid w:val="000C1F65"/>
    <w:rsid w:val="000C377B"/>
    <w:rsid w:val="000C4E65"/>
    <w:rsid w:val="000C6E63"/>
    <w:rsid w:val="000D4138"/>
    <w:rsid w:val="000D7FDA"/>
    <w:rsid w:val="000E0412"/>
    <w:rsid w:val="000E6732"/>
    <w:rsid w:val="000E7B53"/>
    <w:rsid w:val="000F1EB7"/>
    <w:rsid w:val="000F5B38"/>
    <w:rsid w:val="001052C8"/>
    <w:rsid w:val="00110207"/>
    <w:rsid w:val="001114C9"/>
    <w:rsid w:val="001131F2"/>
    <w:rsid w:val="00113E62"/>
    <w:rsid w:val="0011423C"/>
    <w:rsid w:val="00114630"/>
    <w:rsid w:val="00116336"/>
    <w:rsid w:val="00124CC7"/>
    <w:rsid w:val="00127A27"/>
    <w:rsid w:val="00132464"/>
    <w:rsid w:val="00133290"/>
    <w:rsid w:val="00134403"/>
    <w:rsid w:val="00134D18"/>
    <w:rsid w:val="0014294B"/>
    <w:rsid w:val="0014424A"/>
    <w:rsid w:val="00151591"/>
    <w:rsid w:val="001516DA"/>
    <w:rsid w:val="00152543"/>
    <w:rsid w:val="001527B5"/>
    <w:rsid w:val="0016211B"/>
    <w:rsid w:val="00164239"/>
    <w:rsid w:val="00164E2B"/>
    <w:rsid w:val="001651DF"/>
    <w:rsid w:val="00170BE1"/>
    <w:rsid w:val="00171672"/>
    <w:rsid w:val="00175C7C"/>
    <w:rsid w:val="00176152"/>
    <w:rsid w:val="00187446"/>
    <w:rsid w:val="00187AD9"/>
    <w:rsid w:val="00197454"/>
    <w:rsid w:val="001A28FF"/>
    <w:rsid w:val="001A4AF6"/>
    <w:rsid w:val="001B1D5B"/>
    <w:rsid w:val="001B316D"/>
    <w:rsid w:val="001B4A3F"/>
    <w:rsid w:val="001B6C8C"/>
    <w:rsid w:val="001C1899"/>
    <w:rsid w:val="001C2370"/>
    <w:rsid w:val="001C293F"/>
    <w:rsid w:val="001C6525"/>
    <w:rsid w:val="001C71AA"/>
    <w:rsid w:val="001D1F22"/>
    <w:rsid w:val="001D2E10"/>
    <w:rsid w:val="001D772E"/>
    <w:rsid w:val="001E16CF"/>
    <w:rsid w:val="001E3271"/>
    <w:rsid w:val="001E389A"/>
    <w:rsid w:val="001F0585"/>
    <w:rsid w:val="001F21E2"/>
    <w:rsid w:val="001F3265"/>
    <w:rsid w:val="001F3463"/>
    <w:rsid w:val="001F7062"/>
    <w:rsid w:val="00202DC4"/>
    <w:rsid w:val="002039F1"/>
    <w:rsid w:val="00205545"/>
    <w:rsid w:val="0021739E"/>
    <w:rsid w:val="00221623"/>
    <w:rsid w:val="00224145"/>
    <w:rsid w:val="00227BF4"/>
    <w:rsid w:val="00230AD2"/>
    <w:rsid w:val="002374FF"/>
    <w:rsid w:val="002466AB"/>
    <w:rsid w:val="00247C5C"/>
    <w:rsid w:val="00251B7F"/>
    <w:rsid w:val="00253034"/>
    <w:rsid w:val="002530E2"/>
    <w:rsid w:val="002629AE"/>
    <w:rsid w:val="002654D7"/>
    <w:rsid w:val="002658C1"/>
    <w:rsid w:val="00266542"/>
    <w:rsid w:val="00277FF3"/>
    <w:rsid w:val="00284D60"/>
    <w:rsid w:val="00290D91"/>
    <w:rsid w:val="002943E8"/>
    <w:rsid w:val="00295D99"/>
    <w:rsid w:val="002A38EB"/>
    <w:rsid w:val="002C39BE"/>
    <w:rsid w:val="002C518F"/>
    <w:rsid w:val="002D00AB"/>
    <w:rsid w:val="002D14B4"/>
    <w:rsid w:val="002E0F38"/>
    <w:rsid w:val="002E2C34"/>
    <w:rsid w:val="002E41B2"/>
    <w:rsid w:val="002F0DC9"/>
    <w:rsid w:val="002F2260"/>
    <w:rsid w:val="002F6075"/>
    <w:rsid w:val="002F6557"/>
    <w:rsid w:val="002F6E24"/>
    <w:rsid w:val="003002CE"/>
    <w:rsid w:val="0030325A"/>
    <w:rsid w:val="00303B63"/>
    <w:rsid w:val="00306179"/>
    <w:rsid w:val="00307104"/>
    <w:rsid w:val="00310973"/>
    <w:rsid w:val="00311540"/>
    <w:rsid w:val="00311F4E"/>
    <w:rsid w:val="00311FE1"/>
    <w:rsid w:val="00314C01"/>
    <w:rsid w:val="0031510D"/>
    <w:rsid w:val="00332F2D"/>
    <w:rsid w:val="00335AEF"/>
    <w:rsid w:val="003423FD"/>
    <w:rsid w:val="0034510B"/>
    <w:rsid w:val="00350744"/>
    <w:rsid w:val="00351C6E"/>
    <w:rsid w:val="003560B7"/>
    <w:rsid w:val="00361665"/>
    <w:rsid w:val="00363D45"/>
    <w:rsid w:val="00366383"/>
    <w:rsid w:val="00371E71"/>
    <w:rsid w:val="00374269"/>
    <w:rsid w:val="003811C1"/>
    <w:rsid w:val="00382E50"/>
    <w:rsid w:val="00383807"/>
    <w:rsid w:val="003844B8"/>
    <w:rsid w:val="003872AD"/>
    <w:rsid w:val="00391B09"/>
    <w:rsid w:val="00393009"/>
    <w:rsid w:val="00393801"/>
    <w:rsid w:val="00393F1E"/>
    <w:rsid w:val="00395ED9"/>
    <w:rsid w:val="00396C88"/>
    <w:rsid w:val="003A3329"/>
    <w:rsid w:val="003A3ABE"/>
    <w:rsid w:val="003A4C21"/>
    <w:rsid w:val="003A64F6"/>
    <w:rsid w:val="003A6762"/>
    <w:rsid w:val="003B36CC"/>
    <w:rsid w:val="003B4089"/>
    <w:rsid w:val="003C6FE6"/>
    <w:rsid w:val="003C7103"/>
    <w:rsid w:val="003E7F4C"/>
    <w:rsid w:val="003F10CD"/>
    <w:rsid w:val="003F2D96"/>
    <w:rsid w:val="003F4C8E"/>
    <w:rsid w:val="00400509"/>
    <w:rsid w:val="00400AD1"/>
    <w:rsid w:val="0040240F"/>
    <w:rsid w:val="0040332B"/>
    <w:rsid w:val="00407DD4"/>
    <w:rsid w:val="00411206"/>
    <w:rsid w:val="00411AA8"/>
    <w:rsid w:val="00412A18"/>
    <w:rsid w:val="00415C20"/>
    <w:rsid w:val="00417F70"/>
    <w:rsid w:val="00425640"/>
    <w:rsid w:val="00427026"/>
    <w:rsid w:val="004329B3"/>
    <w:rsid w:val="00432B64"/>
    <w:rsid w:val="0043348A"/>
    <w:rsid w:val="0043456B"/>
    <w:rsid w:val="004352BC"/>
    <w:rsid w:val="00443D27"/>
    <w:rsid w:val="00444039"/>
    <w:rsid w:val="00447B6B"/>
    <w:rsid w:val="004505CE"/>
    <w:rsid w:val="00452E3A"/>
    <w:rsid w:val="00453347"/>
    <w:rsid w:val="00454CAE"/>
    <w:rsid w:val="00460A74"/>
    <w:rsid w:val="00461EF7"/>
    <w:rsid w:val="00463752"/>
    <w:rsid w:val="00463DAE"/>
    <w:rsid w:val="00466D43"/>
    <w:rsid w:val="004707EC"/>
    <w:rsid w:val="004717FD"/>
    <w:rsid w:val="00474822"/>
    <w:rsid w:val="004804B3"/>
    <w:rsid w:val="00486E50"/>
    <w:rsid w:val="0049379C"/>
    <w:rsid w:val="00495840"/>
    <w:rsid w:val="004A65BF"/>
    <w:rsid w:val="004B4511"/>
    <w:rsid w:val="004B56B5"/>
    <w:rsid w:val="004C062F"/>
    <w:rsid w:val="004C1D9B"/>
    <w:rsid w:val="004C206B"/>
    <w:rsid w:val="004C7BDC"/>
    <w:rsid w:val="004D1905"/>
    <w:rsid w:val="004E039B"/>
    <w:rsid w:val="004E3175"/>
    <w:rsid w:val="004E5958"/>
    <w:rsid w:val="004F062A"/>
    <w:rsid w:val="004F120D"/>
    <w:rsid w:val="004F323E"/>
    <w:rsid w:val="00500799"/>
    <w:rsid w:val="00503209"/>
    <w:rsid w:val="00511F22"/>
    <w:rsid w:val="00512B74"/>
    <w:rsid w:val="00524406"/>
    <w:rsid w:val="00531CEE"/>
    <w:rsid w:val="00531DEA"/>
    <w:rsid w:val="00533D35"/>
    <w:rsid w:val="005356C0"/>
    <w:rsid w:val="00544451"/>
    <w:rsid w:val="00546C2E"/>
    <w:rsid w:val="00551934"/>
    <w:rsid w:val="00552F36"/>
    <w:rsid w:val="00556F7F"/>
    <w:rsid w:val="005629BA"/>
    <w:rsid w:val="00563168"/>
    <w:rsid w:val="005642FE"/>
    <w:rsid w:val="0056606D"/>
    <w:rsid w:val="00567C44"/>
    <w:rsid w:val="00574A1B"/>
    <w:rsid w:val="00581089"/>
    <w:rsid w:val="005824BE"/>
    <w:rsid w:val="00590D6F"/>
    <w:rsid w:val="00593338"/>
    <w:rsid w:val="00595623"/>
    <w:rsid w:val="0059598E"/>
    <w:rsid w:val="00597D70"/>
    <w:rsid w:val="005A05C0"/>
    <w:rsid w:val="005A0B38"/>
    <w:rsid w:val="005B23CE"/>
    <w:rsid w:val="005B2693"/>
    <w:rsid w:val="005B44DB"/>
    <w:rsid w:val="005B72A3"/>
    <w:rsid w:val="005B7916"/>
    <w:rsid w:val="005C00C5"/>
    <w:rsid w:val="005C0961"/>
    <w:rsid w:val="005C7555"/>
    <w:rsid w:val="005D5A1B"/>
    <w:rsid w:val="005E0B23"/>
    <w:rsid w:val="005E1D23"/>
    <w:rsid w:val="005E54EB"/>
    <w:rsid w:val="005E6F1D"/>
    <w:rsid w:val="005F0348"/>
    <w:rsid w:val="005F0C94"/>
    <w:rsid w:val="005F46DC"/>
    <w:rsid w:val="005F7327"/>
    <w:rsid w:val="006048C6"/>
    <w:rsid w:val="006059B9"/>
    <w:rsid w:val="00606E71"/>
    <w:rsid w:val="0061133B"/>
    <w:rsid w:val="00615850"/>
    <w:rsid w:val="006172AC"/>
    <w:rsid w:val="00617D47"/>
    <w:rsid w:val="0062145C"/>
    <w:rsid w:val="0062732C"/>
    <w:rsid w:val="00630609"/>
    <w:rsid w:val="00630EBD"/>
    <w:rsid w:val="0063574A"/>
    <w:rsid w:val="00636ACB"/>
    <w:rsid w:val="00644316"/>
    <w:rsid w:val="00644A54"/>
    <w:rsid w:val="006469AE"/>
    <w:rsid w:val="00657C09"/>
    <w:rsid w:val="0066086F"/>
    <w:rsid w:val="00661704"/>
    <w:rsid w:val="00662200"/>
    <w:rsid w:val="006677E5"/>
    <w:rsid w:val="00680167"/>
    <w:rsid w:val="00687C0E"/>
    <w:rsid w:val="006A154D"/>
    <w:rsid w:val="006A23BB"/>
    <w:rsid w:val="006A489C"/>
    <w:rsid w:val="006B0014"/>
    <w:rsid w:val="006B3D1D"/>
    <w:rsid w:val="006B5081"/>
    <w:rsid w:val="006B6727"/>
    <w:rsid w:val="006D1422"/>
    <w:rsid w:val="006D25D1"/>
    <w:rsid w:val="006D4257"/>
    <w:rsid w:val="006D6B9E"/>
    <w:rsid w:val="006E3723"/>
    <w:rsid w:val="006E6559"/>
    <w:rsid w:val="006F0134"/>
    <w:rsid w:val="006F2D90"/>
    <w:rsid w:val="006F5386"/>
    <w:rsid w:val="006F66A1"/>
    <w:rsid w:val="007029A3"/>
    <w:rsid w:val="0070604E"/>
    <w:rsid w:val="0071553B"/>
    <w:rsid w:val="00717267"/>
    <w:rsid w:val="00725B39"/>
    <w:rsid w:val="00733412"/>
    <w:rsid w:val="00740570"/>
    <w:rsid w:val="00747EB4"/>
    <w:rsid w:val="007518B4"/>
    <w:rsid w:val="00752E25"/>
    <w:rsid w:val="00753CC1"/>
    <w:rsid w:val="00756120"/>
    <w:rsid w:val="00757D84"/>
    <w:rsid w:val="00761015"/>
    <w:rsid w:val="00761609"/>
    <w:rsid w:val="00761BD9"/>
    <w:rsid w:val="00762373"/>
    <w:rsid w:val="00762FA2"/>
    <w:rsid w:val="007639CE"/>
    <w:rsid w:val="00766F02"/>
    <w:rsid w:val="0077422F"/>
    <w:rsid w:val="00775DD5"/>
    <w:rsid w:val="0077784A"/>
    <w:rsid w:val="00782586"/>
    <w:rsid w:val="007827B7"/>
    <w:rsid w:val="0079190F"/>
    <w:rsid w:val="00792553"/>
    <w:rsid w:val="00794356"/>
    <w:rsid w:val="007A4678"/>
    <w:rsid w:val="007A56B0"/>
    <w:rsid w:val="007A5A1B"/>
    <w:rsid w:val="007B4CB2"/>
    <w:rsid w:val="007B4E1F"/>
    <w:rsid w:val="007B5040"/>
    <w:rsid w:val="007B6345"/>
    <w:rsid w:val="007B6716"/>
    <w:rsid w:val="007C1DB2"/>
    <w:rsid w:val="007C7280"/>
    <w:rsid w:val="007C76E7"/>
    <w:rsid w:val="007D058F"/>
    <w:rsid w:val="007D6FF9"/>
    <w:rsid w:val="007E01E1"/>
    <w:rsid w:val="007F27AB"/>
    <w:rsid w:val="007F44B5"/>
    <w:rsid w:val="007F702E"/>
    <w:rsid w:val="008034E6"/>
    <w:rsid w:val="00805385"/>
    <w:rsid w:val="00811903"/>
    <w:rsid w:val="0081304D"/>
    <w:rsid w:val="00814BC2"/>
    <w:rsid w:val="008167D3"/>
    <w:rsid w:val="00821706"/>
    <w:rsid w:val="008237FA"/>
    <w:rsid w:val="00825058"/>
    <w:rsid w:val="0083371D"/>
    <w:rsid w:val="008425D2"/>
    <w:rsid w:val="0085297A"/>
    <w:rsid w:val="00864C7C"/>
    <w:rsid w:val="00865F48"/>
    <w:rsid w:val="0086645D"/>
    <w:rsid w:val="008710A7"/>
    <w:rsid w:val="0087138C"/>
    <w:rsid w:val="008743C2"/>
    <w:rsid w:val="00877C6E"/>
    <w:rsid w:val="00891E78"/>
    <w:rsid w:val="0089365D"/>
    <w:rsid w:val="0089482D"/>
    <w:rsid w:val="008A0BDB"/>
    <w:rsid w:val="008A762E"/>
    <w:rsid w:val="008B08F8"/>
    <w:rsid w:val="008B149F"/>
    <w:rsid w:val="008B45A1"/>
    <w:rsid w:val="008B4E29"/>
    <w:rsid w:val="008C68C4"/>
    <w:rsid w:val="008D05EA"/>
    <w:rsid w:val="008D7806"/>
    <w:rsid w:val="008E12B0"/>
    <w:rsid w:val="008F11ED"/>
    <w:rsid w:val="008F19E5"/>
    <w:rsid w:val="008F68CD"/>
    <w:rsid w:val="0090060E"/>
    <w:rsid w:val="009026F8"/>
    <w:rsid w:val="009127DA"/>
    <w:rsid w:val="00913CB0"/>
    <w:rsid w:val="00913FE8"/>
    <w:rsid w:val="0091491D"/>
    <w:rsid w:val="0091675C"/>
    <w:rsid w:val="0092041E"/>
    <w:rsid w:val="0092159D"/>
    <w:rsid w:val="00933F7F"/>
    <w:rsid w:val="00935E7B"/>
    <w:rsid w:val="00936A5D"/>
    <w:rsid w:val="00937D18"/>
    <w:rsid w:val="0094166A"/>
    <w:rsid w:val="00943BA0"/>
    <w:rsid w:val="009523AD"/>
    <w:rsid w:val="00954F50"/>
    <w:rsid w:val="00955320"/>
    <w:rsid w:val="00956D50"/>
    <w:rsid w:val="009677F3"/>
    <w:rsid w:val="00972E88"/>
    <w:rsid w:val="00974B70"/>
    <w:rsid w:val="009817F3"/>
    <w:rsid w:val="00992C3F"/>
    <w:rsid w:val="00993304"/>
    <w:rsid w:val="00993CA9"/>
    <w:rsid w:val="009951BA"/>
    <w:rsid w:val="00997B5B"/>
    <w:rsid w:val="009A1A52"/>
    <w:rsid w:val="009A4032"/>
    <w:rsid w:val="009A4C2E"/>
    <w:rsid w:val="009A6F89"/>
    <w:rsid w:val="009A7EE6"/>
    <w:rsid w:val="009B031E"/>
    <w:rsid w:val="009B3076"/>
    <w:rsid w:val="009B4430"/>
    <w:rsid w:val="009B73A3"/>
    <w:rsid w:val="009B7DA9"/>
    <w:rsid w:val="009C0907"/>
    <w:rsid w:val="009C0E10"/>
    <w:rsid w:val="009C38E5"/>
    <w:rsid w:val="009D0DAA"/>
    <w:rsid w:val="009E0231"/>
    <w:rsid w:val="009E1D10"/>
    <w:rsid w:val="009F0CD3"/>
    <w:rsid w:val="009F4D1C"/>
    <w:rsid w:val="009F7206"/>
    <w:rsid w:val="009F7BC1"/>
    <w:rsid w:val="00A01339"/>
    <w:rsid w:val="00A02623"/>
    <w:rsid w:val="00A03D2A"/>
    <w:rsid w:val="00A16CE1"/>
    <w:rsid w:val="00A21865"/>
    <w:rsid w:val="00A25E4F"/>
    <w:rsid w:val="00A31445"/>
    <w:rsid w:val="00A34100"/>
    <w:rsid w:val="00A34839"/>
    <w:rsid w:val="00A42205"/>
    <w:rsid w:val="00A442B1"/>
    <w:rsid w:val="00A4531B"/>
    <w:rsid w:val="00A4595B"/>
    <w:rsid w:val="00A461DE"/>
    <w:rsid w:val="00A544A5"/>
    <w:rsid w:val="00A6161C"/>
    <w:rsid w:val="00A63F63"/>
    <w:rsid w:val="00A726A6"/>
    <w:rsid w:val="00A821BB"/>
    <w:rsid w:val="00A856C1"/>
    <w:rsid w:val="00A85C92"/>
    <w:rsid w:val="00A86871"/>
    <w:rsid w:val="00A868D7"/>
    <w:rsid w:val="00A901D1"/>
    <w:rsid w:val="00A95A86"/>
    <w:rsid w:val="00A95B85"/>
    <w:rsid w:val="00AA44A3"/>
    <w:rsid w:val="00AA59C9"/>
    <w:rsid w:val="00AA718A"/>
    <w:rsid w:val="00AB57D5"/>
    <w:rsid w:val="00AB6F68"/>
    <w:rsid w:val="00AC1FB0"/>
    <w:rsid w:val="00AC6BBE"/>
    <w:rsid w:val="00AD291B"/>
    <w:rsid w:val="00AE2DE9"/>
    <w:rsid w:val="00AE7C1F"/>
    <w:rsid w:val="00AF7D3F"/>
    <w:rsid w:val="00B043AE"/>
    <w:rsid w:val="00B05DE0"/>
    <w:rsid w:val="00B069FD"/>
    <w:rsid w:val="00B128CD"/>
    <w:rsid w:val="00B128F1"/>
    <w:rsid w:val="00B15F27"/>
    <w:rsid w:val="00B20788"/>
    <w:rsid w:val="00B24F87"/>
    <w:rsid w:val="00B33C78"/>
    <w:rsid w:val="00B34628"/>
    <w:rsid w:val="00B3615B"/>
    <w:rsid w:val="00B36353"/>
    <w:rsid w:val="00B37B1A"/>
    <w:rsid w:val="00B43BC3"/>
    <w:rsid w:val="00B46759"/>
    <w:rsid w:val="00B50831"/>
    <w:rsid w:val="00B5270E"/>
    <w:rsid w:val="00B53FBD"/>
    <w:rsid w:val="00B5705D"/>
    <w:rsid w:val="00B60486"/>
    <w:rsid w:val="00B63288"/>
    <w:rsid w:val="00B8496B"/>
    <w:rsid w:val="00B84AF8"/>
    <w:rsid w:val="00B903C3"/>
    <w:rsid w:val="00B91510"/>
    <w:rsid w:val="00B9613B"/>
    <w:rsid w:val="00BA6C79"/>
    <w:rsid w:val="00BB3DCF"/>
    <w:rsid w:val="00BB5913"/>
    <w:rsid w:val="00BC3AC4"/>
    <w:rsid w:val="00BD0B4F"/>
    <w:rsid w:val="00BD1C7B"/>
    <w:rsid w:val="00BD23DE"/>
    <w:rsid w:val="00BD304D"/>
    <w:rsid w:val="00BD55B4"/>
    <w:rsid w:val="00BD5BE8"/>
    <w:rsid w:val="00BD63AC"/>
    <w:rsid w:val="00BD724A"/>
    <w:rsid w:val="00BE1E86"/>
    <w:rsid w:val="00C02B12"/>
    <w:rsid w:val="00C04FFA"/>
    <w:rsid w:val="00C13BCB"/>
    <w:rsid w:val="00C1490E"/>
    <w:rsid w:val="00C24AC6"/>
    <w:rsid w:val="00C33176"/>
    <w:rsid w:val="00C34112"/>
    <w:rsid w:val="00C372F3"/>
    <w:rsid w:val="00C41B0E"/>
    <w:rsid w:val="00C443C3"/>
    <w:rsid w:val="00C465EE"/>
    <w:rsid w:val="00C500BD"/>
    <w:rsid w:val="00C50F33"/>
    <w:rsid w:val="00C51318"/>
    <w:rsid w:val="00C51A60"/>
    <w:rsid w:val="00C54AC1"/>
    <w:rsid w:val="00C563C4"/>
    <w:rsid w:val="00C6700D"/>
    <w:rsid w:val="00C67816"/>
    <w:rsid w:val="00C70E0F"/>
    <w:rsid w:val="00C72ACC"/>
    <w:rsid w:val="00C72D88"/>
    <w:rsid w:val="00C73347"/>
    <w:rsid w:val="00C8149C"/>
    <w:rsid w:val="00C838C5"/>
    <w:rsid w:val="00C84D1B"/>
    <w:rsid w:val="00C91DFC"/>
    <w:rsid w:val="00C92819"/>
    <w:rsid w:val="00C93B4D"/>
    <w:rsid w:val="00C93B61"/>
    <w:rsid w:val="00CA2D09"/>
    <w:rsid w:val="00CA3D90"/>
    <w:rsid w:val="00CA429B"/>
    <w:rsid w:val="00CB43AC"/>
    <w:rsid w:val="00CB4D9B"/>
    <w:rsid w:val="00CC0745"/>
    <w:rsid w:val="00CC0C8C"/>
    <w:rsid w:val="00CC122B"/>
    <w:rsid w:val="00CC6D94"/>
    <w:rsid w:val="00CD0479"/>
    <w:rsid w:val="00CD0F5E"/>
    <w:rsid w:val="00CD2171"/>
    <w:rsid w:val="00CD4541"/>
    <w:rsid w:val="00CD5454"/>
    <w:rsid w:val="00CD7EE5"/>
    <w:rsid w:val="00CE1ECF"/>
    <w:rsid w:val="00CE3E67"/>
    <w:rsid w:val="00D009C1"/>
    <w:rsid w:val="00D023A8"/>
    <w:rsid w:val="00D02410"/>
    <w:rsid w:val="00D0310E"/>
    <w:rsid w:val="00D100A1"/>
    <w:rsid w:val="00D11573"/>
    <w:rsid w:val="00D1226D"/>
    <w:rsid w:val="00D1788B"/>
    <w:rsid w:val="00D212D5"/>
    <w:rsid w:val="00D26555"/>
    <w:rsid w:val="00D31BE7"/>
    <w:rsid w:val="00D31E2C"/>
    <w:rsid w:val="00D37A97"/>
    <w:rsid w:val="00D40FBE"/>
    <w:rsid w:val="00D44059"/>
    <w:rsid w:val="00D50BC1"/>
    <w:rsid w:val="00D61DCA"/>
    <w:rsid w:val="00D67708"/>
    <w:rsid w:val="00D70A2E"/>
    <w:rsid w:val="00D716F9"/>
    <w:rsid w:val="00D73840"/>
    <w:rsid w:val="00D814A3"/>
    <w:rsid w:val="00D8630E"/>
    <w:rsid w:val="00D86794"/>
    <w:rsid w:val="00D90368"/>
    <w:rsid w:val="00D927B9"/>
    <w:rsid w:val="00D931FC"/>
    <w:rsid w:val="00D93828"/>
    <w:rsid w:val="00D9605F"/>
    <w:rsid w:val="00DA4E93"/>
    <w:rsid w:val="00DB09FA"/>
    <w:rsid w:val="00DB10EE"/>
    <w:rsid w:val="00DB2D12"/>
    <w:rsid w:val="00DC3CF4"/>
    <w:rsid w:val="00DD0361"/>
    <w:rsid w:val="00DD0850"/>
    <w:rsid w:val="00DD4935"/>
    <w:rsid w:val="00DD5A0B"/>
    <w:rsid w:val="00DD698C"/>
    <w:rsid w:val="00DD6CEE"/>
    <w:rsid w:val="00DD76B7"/>
    <w:rsid w:val="00DE0B8D"/>
    <w:rsid w:val="00DE29EE"/>
    <w:rsid w:val="00DE384E"/>
    <w:rsid w:val="00DE3DD7"/>
    <w:rsid w:val="00DF3972"/>
    <w:rsid w:val="00DF7C77"/>
    <w:rsid w:val="00E0147C"/>
    <w:rsid w:val="00E03C62"/>
    <w:rsid w:val="00E04CA7"/>
    <w:rsid w:val="00E05BB4"/>
    <w:rsid w:val="00E104C8"/>
    <w:rsid w:val="00E16DB1"/>
    <w:rsid w:val="00E21615"/>
    <w:rsid w:val="00E2239F"/>
    <w:rsid w:val="00E22FF4"/>
    <w:rsid w:val="00E2382F"/>
    <w:rsid w:val="00E2472D"/>
    <w:rsid w:val="00E24D13"/>
    <w:rsid w:val="00E260F7"/>
    <w:rsid w:val="00E27AC5"/>
    <w:rsid w:val="00E301F2"/>
    <w:rsid w:val="00E31C53"/>
    <w:rsid w:val="00E37140"/>
    <w:rsid w:val="00E37B1D"/>
    <w:rsid w:val="00E43F87"/>
    <w:rsid w:val="00E4708B"/>
    <w:rsid w:val="00E4742E"/>
    <w:rsid w:val="00E507B3"/>
    <w:rsid w:val="00E51EB7"/>
    <w:rsid w:val="00E52166"/>
    <w:rsid w:val="00E5522A"/>
    <w:rsid w:val="00E56511"/>
    <w:rsid w:val="00E5765B"/>
    <w:rsid w:val="00E6275C"/>
    <w:rsid w:val="00E660A8"/>
    <w:rsid w:val="00E66354"/>
    <w:rsid w:val="00E726B1"/>
    <w:rsid w:val="00E765E8"/>
    <w:rsid w:val="00E823B9"/>
    <w:rsid w:val="00E84794"/>
    <w:rsid w:val="00E8706D"/>
    <w:rsid w:val="00E929FE"/>
    <w:rsid w:val="00E93D50"/>
    <w:rsid w:val="00E961AF"/>
    <w:rsid w:val="00E96FC8"/>
    <w:rsid w:val="00EA01E6"/>
    <w:rsid w:val="00EA45B9"/>
    <w:rsid w:val="00EA51DA"/>
    <w:rsid w:val="00EB38C0"/>
    <w:rsid w:val="00EC0AA1"/>
    <w:rsid w:val="00EC1227"/>
    <w:rsid w:val="00EC2955"/>
    <w:rsid w:val="00ED15A7"/>
    <w:rsid w:val="00EE2231"/>
    <w:rsid w:val="00EE2756"/>
    <w:rsid w:val="00EE2D5A"/>
    <w:rsid w:val="00EE64FF"/>
    <w:rsid w:val="00EF5022"/>
    <w:rsid w:val="00EF53B0"/>
    <w:rsid w:val="00EF6EB5"/>
    <w:rsid w:val="00F03F5C"/>
    <w:rsid w:val="00F04191"/>
    <w:rsid w:val="00F05E9C"/>
    <w:rsid w:val="00F14EAF"/>
    <w:rsid w:val="00F232D7"/>
    <w:rsid w:val="00F239FD"/>
    <w:rsid w:val="00F27E77"/>
    <w:rsid w:val="00F3094C"/>
    <w:rsid w:val="00F345D4"/>
    <w:rsid w:val="00F37403"/>
    <w:rsid w:val="00F40403"/>
    <w:rsid w:val="00F41AD9"/>
    <w:rsid w:val="00F45291"/>
    <w:rsid w:val="00F50C2E"/>
    <w:rsid w:val="00F711B6"/>
    <w:rsid w:val="00F75175"/>
    <w:rsid w:val="00F765A1"/>
    <w:rsid w:val="00F76900"/>
    <w:rsid w:val="00F76FDA"/>
    <w:rsid w:val="00F80EFA"/>
    <w:rsid w:val="00F9095D"/>
    <w:rsid w:val="00F90CB3"/>
    <w:rsid w:val="00F93391"/>
    <w:rsid w:val="00F96F82"/>
    <w:rsid w:val="00FA1202"/>
    <w:rsid w:val="00FA4020"/>
    <w:rsid w:val="00FB0291"/>
    <w:rsid w:val="00FB14CB"/>
    <w:rsid w:val="00FB1BBB"/>
    <w:rsid w:val="00FB38E4"/>
    <w:rsid w:val="00FB4807"/>
    <w:rsid w:val="00FC01D3"/>
    <w:rsid w:val="00FC3A24"/>
    <w:rsid w:val="00FC4F15"/>
    <w:rsid w:val="00FC5181"/>
    <w:rsid w:val="00FC5A12"/>
    <w:rsid w:val="00FC7DAE"/>
    <w:rsid w:val="00FD365A"/>
    <w:rsid w:val="00FD36A4"/>
    <w:rsid w:val="00FD6DE2"/>
    <w:rsid w:val="00FE02A0"/>
    <w:rsid w:val="00FE66E5"/>
    <w:rsid w:val="00FF2E4E"/>
    <w:rsid w:val="00FF6E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rsid w:val="00524406"/>
    <w:pPr>
      <w:spacing w:beforeLines="1" w:afterLines="1" w:after="0" w:line="240" w:lineRule="auto"/>
      <w:outlineLvl w:val="0"/>
    </w:pPr>
    <w:rPr>
      <w:rFonts w:ascii="Times" w:hAnsi="Times"/>
      <w:b/>
      <w:kern w:val="36"/>
      <w:sz w:val="48"/>
      <w:szCs w:val="20"/>
      <w:lang w:val="cs-CZ"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41B0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41B0E"/>
    <w:rPr>
      <w:rFonts w:ascii="Tahoma" w:hAnsi="Tahoma" w:cs="Tahoma"/>
      <w:sz w:val="16"/>
      <w:szCs w:val="16"/>
    </w:rPr>
  </w:style>
  <w:style w:type="paragraph" w:styleId="Listeafsnit">
    <w:name w:val="List Paragraph"/>
    <w:basedOn w:val="Normal"/>
    <w:uiPriority w:val="34"/>
    <w:qFormat/>
    <w:rsid w:val="00BC3AC4"/>
    <w:pPr>
      <w:ind w:left="720"/>
      <w:contextualSpacing/>
    </w:pPr>
  </w:style>
  <w:style w:type="paragraph" w:styleId="Sidehoved">
    <w:name w:val="header"/>
    <w:basedOn w:val="Normal"/>
    <w:link w:val="SidehovedTegn"/>
    <w:uiPriority w:val="99"/>
    <w:unhideWhenUsed/>
    <w:rsid w:val="00BC3AC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C3AC4"/>
  </w:style>
  <w:style w:type="paragraph" w:styleId="Sidefod">
    <w:name w:val="footer"/>
    <w:basedOn w:val="Normal"/>
    <w:link w:val="SidefodTegn"/>
    <w:uiPriority w:val="99"/>
    <w:unhideWhenUsed/>
    <w:rsid w:val="00BC3AC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C3AC4"/>
  </w:style>
  <w:style w:type="character" w:styleId="Hyperlink">
    <w:name w:val="Hyperlink"/>
    <w:basedOn w:val="Standardskrifttypeiafsnit"/>
    <w:uiPriority w:val="99"/>
    <w:unhideWhenUsed/>
    <w:rsid w:val="00811903"/>
    <w:rPr>
      <w:color w:val="0000FF" w:themeColor="hyperlink"/>
      <w:u w:val="single"/>
    </w:rPr>
  </w:style>
  <w:style w:type="character" w:customStyle="1" w:styleId="Overskrift1Tegn">
    <w:name w:val="Overskrift 1 Tegn"/>
    <w:basedOn w:val="Standardskrifttypeiafsnit"/>
    <w:link w:val="Overskrift1"/>
    <w:uiPriority w:val="9"/>
    <w:rsid w:val="00524406"/>
    <w:rPr>
      <w:rFonts w:ascii="Times" w:hAnsi="Times"/>
      <w:b/>
      <w:kern w:val="36"/>
      <w:sz w:val="48"/>
      <w:szCs w:val="20"/>
      <w:lang w:val="cs-CZ"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rsid w:val="00524406"/>
    <w:pPr>
      <w:spacing w:beforeLines="1" w:afterLines="1" w:after="0" w:line="240" w:lineRule="auto"/>
      <w:outlineLvl w:val="0"/>
    </w:pPr>
    <w:rPr>
      <w:rFonts w:ascii="Times" w:hAnsi="Times"/>
      <w:b/>
      <w:kern w:val="36"/>
      <w:sz w:val="48"/>
      <w:szCs w:val="20"/>
      <w:lang w:val="cs-CZ"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41B0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41B0E"/>
    <w:rPr>
      <w:rFonts w:ascii="Tahoma" w:hAnsi="Tahoma" w:cs="Tahoma"/>
      <w:sz w:val="16"/>
      <w:szCs w:val="16"/>
    </w:rPr>
  </w:style>
  <w:style w:type="paragraph" w:styleId="Listeafsnit">
    <w:name w:val="List Paragraph"/>
    <w:basedOn w:val="Normal"/>
    <w:uiPriority w:val="34"/>
    <w:qFormat/>
    <w:rsid w:val="00BC3AC4"/>
    <w:pPr>
      <w:ind w:left="720"/>
      <w:contextualSpacing/>
    </w:pPr>
  </w:style>
  <w:style w:type="paragraph" w:styleId="Sidehoved">
    <w:name w:val="header"/>
    <w:basedOn w:val="Normal"/>
    <w:link w:val="SidehovedTegn"/>
    <w:uiPriority w:val="99"/>
    <w:unhideWhenUsed/>
    <w:rsid w:val="00BC3AC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C3AC4"/>
  </w:style>
  <w:style w:type="paragraph" w:styleId="Sidefod">
    <w:name w:val="footer"/>
    <w:basedOn w:val="Normal"/>
    <w:link w:val="SidefodTegn"/>
    <w:uiPriority w:val="99"/>
    <w:unhideWhenUsed/>
    <w:rsid w:val="00BC3AC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C3AC4"/>
  </w:style>
  <w:style w:type="character" w:styleId="Hyperlink">
    <w:name w:val="Hyperlink"/>
    <w:basedOn w:val="Standardskrifttypeiafsnit"/>
    <w:uiPriority w:val="99"/>
    <w:unhideWhenUsed/>
    <w:rsid w:val="00811903"/>
    <w:rPr>
      <w:color w:val="0000FF" w:themeColor="hyperlink"/>
      <w:u w:val="single"/>
    </w:rPr>
  </w:style>
  <w:style w:type="character" w:customStyle="1" w:styleId="Overskrift1Tegn">
    <w:name w:val="Overskrift 1 Tegn"/>
    <w:basedOn w:val="Standardskrifttypeiafsnit"/>
    <w:link w:val="Overskrift1"/>
    <w:uiPriority w:val="9"/>
    <w:rsid w:val="00524406"/>
    <w:rPr>
      <w:rFonts w:ascii="Times" w:hAnsi="Times"/>
      <w:b/>
      <w:kern w:val="36"/>
      <w:sz w:val="48"/>
      <w:szCs w:val="20"/>
      <w:lang w:val="cs-CZ"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onsuler.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7E465-A5C6-4D36-B82F-2740B03A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1319</Words>
  <Characters>8049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2</cp:revision>
  <cp:lastPrinted>2017-04-06T08:07:00Z</cp:lastPrinted>
  <dcterms:created xsi:type="dcterms:W3CDTF">2018-06-27T11:06:00Z</dcterms:created>
  <dcterms:modified xsi:type="dcterms:W3CDTF">2018-06-27T11:06:00Z</dcterms:modified>
</cp:coreProperties>
</file>